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B3" w:rsidRPr="000A2B7A" w:rsidRDefault="005240B3" w:rsidP="005240B3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3710940</wp:posOffset>
            </wp:positionH>
            <wp:positionV relativeFrom="page">
              <wp:posOffset>480060</wp:posOffset>
            </wp:positionV>
            <wp:extent cx="457200" cy="609600"/>
            <wp:effectExtent l="0" t="0" r="0" b="0"/>
            <wp:wrapSquare wrapText="bothSides"/>
            <wp:docPr id="2" name="Рисунок 2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0B3" w:rsidRPr="000A2B7A" w:rsidRDefault="005240B3" w:rsidP="005240B3">
      <w:pPr>
        <w:jc w:val="both"/>
        <w:rPr>
          <w:szCs w:val="28"/>
        </w:rPr>
      </w:pPr>
    </w:p>
    <w:p w:rsidR="005240B3" w:rsidRPr="00A27A10" w:rsidRDefault="005240B3" w:rsidP="005240B3">
      <w:pPr>
        <w:jc w:val="both"/>
        <w:rPr>
          <w:szCs w:val="28"/>
        </w:rPr>
      </w:pPr>
    </w:p>
    <w:p w:rsidR="005240B3" w:rsidRDefault="005240B3" w:rsidP="005240B3">
      <w:pPr>
        <w:jc w:val="center"/>
        <w:rPr>
          <w:b/>
          <w:sz w:val="28"/>
          <w:szCs w:val="28"/>
        </w:rPr>
      </w:pPr>
    </w:p>
    <w:p w:rsidR="005240B3" w:rsidRPr="00A27A10" w:rsidRDefault="005240B3" w:rsidP="005240B3">
      <w:pPr>
        <w:jc w:val="center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>МЕРЕФ’ЯНСЬКА МІСЬКА РАДА</w:t>
      </w:r>
    </w:p>
    <w:p w:rsidR="005240B3" w:rsidRPr="00A27A10" w:rsidRDefault="005240B3" w:rsidP="005240B3">
      <w:pPr>
        <w:ind w:left="709" w:hanging="709"/>
        <w:jc w:val="center"/>
        <w:rPr>
          <w:b/>
          <w:bCs/>
          <w:sz w:val="28"/>
          <w:szCs w:val="28"/>
        </w:rPr>
      </w:pPr>
      <w:r w:rsidRPr="00A27A10">
        <w:rPr>
          <w:b/>
          <w:bCs/>
          <w:sz w:val="28"/>
          <w:szCs w:val="28"/>
        </w:rPr>
        <w:t>ХАРКІВСЬКОЇ ОБЛАСТІ</w:t>
      </w:r>
    </w:p>
    <w:p w:rsidR="005240B3" w:rsidRPr="00A27A10" w:rsidRDefault="005240B3" w:rsidP="005240B3">
      <w:pPr>
        <w:ind w:left="709" w:hanging="709"/>
        <w:jc w:val="center"/>
        <w:rPr>
          <w:b/>
          <w:bCs/>
          <w:sz w:val="28"/>
          <w:szCs w:val="28"/>
        </w:rPr>
      </w:pPr>
      <w:r w:rsidRPr="00A27A10">
        <w:rPr>
          <w:b/>
          <w:sz w:val="28"/>
          <w:szCs w:val="28"/>
        </w:rPr>
        <w:t>X</w:t>
      </w:r>
      <w:r w:rsidRPr="00A27A10">
        <w:rPr>
          <w:b/>
          <w:sz w:val="28"/>
          <w:szCs w:val="28"/>
          <w:lang w:val="en-US"/>
        </w:rPr>
        <w:t>LV</w:t>
      </w:r>
      <w:r w:rsidRPr="00A27A10">
        <w:rPr>
          <w:b/>
          <w:sz w:val="28"/>
          <w:szCs w:val="28"/>
        </w:rPr>
        <w:t>І</w:t>
      </w:r>
      <w:r w:rsidRPr="00A27A10">
        <w:rPr>
          <w:b/>
          <w:bCs/>
          <w:sz w:val="28"/>
          <w:szCs w:val="28"/>
        </w:rPr>
        <w:t xml:space="preserve"> сесія </w:t>
      </w:r>
      <w:proofErr w:type="spellStart"/>
      <w:r w:rsidRPr="00A27A10">
        <w:rPr>
          <w:b/>
          <w:bCs/>
          <w:sz w:val="28"/>
          <w:szCs w:val="28"/>
        </w:rPr>
        <w:t>Мереф’янської</w:t>
      </w:r>
      <w:proofErr w:type="spellEnd"/>
      <w:r w:rsidRPr="00A27A10">
        <w:rPr>
          <w:b/>
          <w:bCs/>
          <w:sz w:val="28"/>
          <w:szCs w:val="28"/>
        </w:rPr>
        <w:t xml:space="preserve"> міської ради </w:t>
      </w:r>
      <w:r w:rsidRPr="00A27A10">
        <w:rPr>
          <w:b/>
          <w:sz w:val="28"/>
          <w:szCs w:val="28"/>
        </w:rPr>
        <w:t>V</w:t>
      </w:r>
      <w:r w:rsidRPr="00A27A10">
        <w:rPr>
          <w:b/>
          <w:sz w:val="28"/>
          <w:szCs w:val="28"/>
          <w:lang w:val="en-US"/>
        </w:rPr>
        <w:t>III</w:t>
      </w:r>
      <w:r w:rsidRPr="00A27A10">
        <w:rPr>
          <w:b/>
          <w:sz w:val="28"/>
          <w:szCs w:val="28"/>
        </w:rPr>
        <w:t xml:space="preserve"> </w:t>
      </w:r>
      <w:r w:rsidRPr="00A27A10">
        <w:rPr>
          <w:b/>
          <w:bCs/>
          <w:sz w:val="28"/>
          <w:szCs w:val="28"/>
        </w:rPr>
        <w:t>скликання</w:t>
      </w:r>
    </w:p>
    <w:p w:rsidR="005240B3" w:rsidRPr="00A27A10" w:rsidRDefault="005240B3" w:rsidP="005240B3">
      <w:pPr>
        <w:ind w:left="709" w:hanging="709"/>
        <w:jc w:val="center"/>
        <w:rPr>
          <w:b/>
          <w:bCs/>
          <w:sz w:val="28"/>
          <w:szCs w:val="28"/>
        </w:rPr>
      </w:pPr>
    </w:p>
    <w:p w:rsidR="005240B3" w:rsidRPr="00A27A10" w:rsidRDefault="005240B3" w:rsidP="005240B3">
      <w:pPr>
        <w:rPr>
          <w:b/>
          <w:bCs/>
          <w:sz w:val="28"/>
          <w:szCs w:val="28"/>
          <w:lang w:val="ru-RU"/>
        </w:rPr>
      </w:pPr>
      <w:r w:rsidRPr="00A27A10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A27A10">
        <w:rPr>
          <w:b/>
          <w:bCs/>
          <w:sz w:val="28"/>
          <w:szCs w:val="28"/>
          <w:lang w:val="ru-RU"/>
        </w:rPr>
        <w:t>РІШЕННЯ</w:t>
      </w:r>
    </w:p>
    <w:p w:rsidR="005240B3" w:rsidRPr="00A27A10" w:rsidRDefault="005240B3" w:rsidP="005240B3">
      <w:pPr>
        <w:jc w:val="both"/>
        <w:rPr>
          <w:b/>
          <w:bCs/>
          <w:sz w:val="28"/>
          <w:szCs w:val="28"/>
          <w:lang w:val="ru-RU"/>
        </w:rPr>
      </w:pPr>
    </w:p>
    <w:p w:rsidR="005240B3" w:rsidRPr="00A27A10" w:rsidRDefault="005240B3" w:rsidP="005240B3">
      <w:pPr>
        <w:jc w:val="both"/>
        <w:rPr>
          <w:b/>
          <w:bCs/>
          <w:sz w:val="28"/>
          <w:szCs w:val="28"/>
          <w:lang w:val="ru-RU"/>
        </w:rPr>
      </w:pPr>
      <w:proofErr w:type="spellStart"/>
      <w:r w:rsidRPr="00A27A10">
        <w:rPr>
          <w:b/>
          <w:bCs/>
          <w:sz w:val="28"/>
          <w:szCs w:val="28"/>
          <w:lang w:val="ru-RU"/>
        </w:rPr>
        <w:t>від</w:t>
      </w:r>
      <w:proofErr w:type="spellEnd"/>
      <w:r w:rsidRPr="00A27A10">
        <w:rPr>
          <w:b/>
          <w:bCs/>
          <w:sz w:val="28"/>
          <w:szCs w:val="28"/>
          <w:lang w:val="ru-RU"/>
        </w:rPr>
        <w:t xml:space="preserve"> </w:t>
      </w:r>
      <w:r w:rsidRPr="00A27A10">
        <w:rPr>
          <w:b/>
          <w:bCs/>
          <w:sz w:val="28"/>
          <w:szCs w:val="28"/>
        </w:rPr>
        <w:t>09</w:t>
      </w:r>
      <w:r w:rsidRPr="00A27A10">
        <w:rPr>
          <w:b/>
          <w:bCs/>
          <w:sz w:val="28"/>
          <w:szCs w:val="28"/>
          <w:lang w:val="ru-RU"/>
        </w:rPr>
        <w:t xml:space="preserve"> </w:t>
      </w:r>
      <w:r w:rsidRPr="00A27A10">
        <w:rPr>
          <w:b/>
          <w:bCs/>
          <w:sz w:val="28"/>
          <w:szCs w:val="28"/>
        </w:rPr>
        <w:t>лютого</w:t>
      </w:r>
      <w:r w:rsidRPr="00A27A10">
        <w:rPr>
          <w:b/>
          <w:bCs/>
          <w:sz w:val="28"/>
          <w:szCs w:val="28"/>
          <w:lang w:val="ru-RU"/>
        </w:rPr>
        <w:t xml:space="preserve"> 202</w:t>
      </w:r>
      <w:r w:rsidRPr="00A27A10">
        <w:rPr>
          <w:b/>
          <w:bCs/>
          <w:sz w:val="28"/>
          <w:szCs w:val="28"/>
        </w:rPr>
        <w:t>4</w:t>
      </w:r>
      <w:r w:rsidRPr="00A27A10">
        <w:rPr>
          <w:b/>
          <w:bCs/>
          <w:sz w:val="28"/>
          <w:szCs w:val="28"/>
          <w:lang w:val="ru-RU"/>
        </w:rPr>
        <w:t xml:space="preserve"> року         </w:t>
      </w:r>
      <w:r w:rsidRPr="00A27A10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A27A10">
        <w:rPr>
          <w:b/>
          <w:bCs/>
          <w:sz w:val="28"/>
          <w:szCs w:val="28"/>
          <w:lang w:val="ru-RU"/>
        </w:rPr>
        <w:t xml:space="preserve">м. Мерефа                                </w:t>
      </w:r>
      <w:r w:rsidRPr="00A27A1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1546</w:t>
      </w:r>
      <w:r w:rsidRPr="00A27A10">
        <w:rPr>
          <w:b/>
          <w:sz w:val="28"/>
          <w:szCs w:val="28"/>
        </w:rPr>
        <w:t>/24</w:t>
      </w:r>
    </w:p>
    <w:p w:rsidR="00335487" w:rsidRPr="005240B3" w:rsidRDefault="00335487">
      <w:pPr>
        <w:pStyle w:val="a3"/>
        <w:spacing w:before="248"/>
        <w:ind w:left="0" w:firstLine="0"/>
        <w:jc w:val="left"/>
        <w:rPr>
          <w:b/>
          <w:lang w:val="ru-RU"/>
        </w:rPr>
      </w:pPr>
    </w:p>
    <w:p w:rsidR="00335487" w:rsidRDefault="00725BB2">
      <w:pPr>
        <w:ind w:left="118" w:right="4237"/>
        <w:jc w:val="both"/>
        <w:rPr>
          <w:b/>
          <w:sz w:val="28"/>
        </w:rPr>
      </w:pPr>
      <w:r w:rsidRPr="00BC3E1F">
        <w:rPr>
          <w:b/>
          <w:sz w:val="28"/>
        </w:rPr>
        <w:t xml:space="preserve">Про </w:t>
      </w:r>
      <w:r w:rsidR="0000274C" w:rsidRPr="00BC3E1F">
        <w:rPr>
          <w:b/>
          <w:sz w:val="28"/>
        </w:rPr>
        <w:t xml:space="preserve">хід </w:t>
      </w:r>
      <w:r w:rsidRPr="00BC3E1F">
        <w:rPr>
          <w:b/>
          <w:sz w:val="28"/>
        </w:rPr>
        <w:t>виконання Програми</w:t>
      </w:r>
      <w:r>
        <w:rPr>
          <w:b/>
          <w:sz w:val="28"/>
        </w:rPr>
        <w:t xml:space="preserve"> розвитку освітньої галузі </w:t>
      </w:r>
      <w:proofErr w:type="spellStart"/>
      <w:r>
        <w:rPr>
          <w:b/>
          <w:sz w:val="28"/>
        </w:rPr>
        <w:t>Мереф’янської</w:t>
      </w:r>
      <w:proofErr w:type="spellEnd"/>
      <w:r>
        <w:rPr>
          <w:b/>
          <w:sz w:val="28"/>
        </w:rPr>
        <w:t xml:space="preserve"> міської територіальної громади </w:t>
      </w:r>
      <w:r w:rsidR="0000274C">
        <w:rPr>
          <w:b/>
          <w:sz w:val="28"/>
        </w:rPr>
        <w:t>на 2023-2025 роки»</w:t>
      </w:r>
      <w:r w:rsidR="005240B3">
        <w:rPr>
          <w:b/>
          <w:sz w:val="28"/>
        </w:rPr>
        <w:t xml:space="preserve"> </w:t>
      </w:r>
      <w:r w:rsidR="008C2446">
        <w:rPr>
          <w:b/>
          <w:sz w:val="28"/>
        </w:rPr>
        <w:t>за 2023 рік</w:t>
      </w:r>
    </w:p>
    <w:p w:rsidR="00335487" w:rsidRDefault="00335487">
      <w:pPr>
        <w:pStyle w:val="a3"/>
        <w:spacing w:before="318"/>
        <w:ind w:left="0" w:firstLine="0"/>
        <w:jc w:val="left"/>
        <w:rPr>
          <w:b/>
        </w:rPr>
      </w:pPr>
    </w:p>
    <w:p w:rsidR="00335487" w:rsidRDefault="00725BB2">
      <w:pPr>
        <w:pStyle w:val="a3"/>
        <w:ind w:right="124"/>
      </w:pPr>
      <w:r>
        <w:t>Заслухавши інформацію</w:t>
      </w:r>
      <w:r>
        <w:rPr>
          <w:spacing w:val="-3"/>
        </w:rPr>
        <w:t xml:space="preserve"> </w:t>
      </w:r>
      <w:r>
        <w:t>начальника відділу</w:t>
      </w:r>
      <w:r>
        <w:rPr>
          <w:spacing w:val="-3"/>
        </w:rPr>
        <w:t xml:space="preserve"> </w:t>
      </w:r>
      <w:r>
        <w:t xml:space="preserve">освіти </w:t>
      </w:r>
      <w:proofErr w:type="spellStart"/>
      <w:r>
        <w:t>Мереф’янської</w:t>
      </w:r>
      <w:proofErr w:type="spellEnd"/>
      <w:r>
        <w:t xml:space="preserve"> міської ради </w:t>
      </w:r>
      <w:bookmarkStart w:id="0" w:name="_GoBack"/>
      <w:bookmarkEnd w:id="0"/>
      <w:r w:rsidRPr="00BC3E1F">
        <w:t xml:space="preserve">про </w:t>
      </w:r>
      <w:r w:rsidR="0000274C" w:rsidRPr="00BC3E1F">
        <w:t xml:space="preserve">хід </w:t>
      </w:r>
      <w:r w:rsidRPr="00BC3E1F">
        <w:t>виконання</w:t>
      </w:r>
      <w:r>
        <w:t xml:space="preserve"> Програми розвитку освітньої галузі </w:t>
      </w:r>
      <w:proofErr w:type="spellStart"/>
      <w:r>
        <w:t>Мереф’янської</w:t>
      </w:r>
      <w:proofErr w:type="spellEnd"/>
      <w:r>
        <w:t xml:space="preserve"> міської територіальної громади </w:t>
      </w:r>
      <w:r w:rsidR="00D31269">
        <w:t xml:space="preserve">на 2023-2025 роки </w:t>
      </w:r>
      <w:r w:rsidR="00416DBF">
        <w:t xml:space="preserve">за 2023 рік, затвердженої рішенням ХXXVI сесії </w:t>
      </w:r>
      <w:proofErr w:type="spellStart"/>
      <w:r w:rsidR="00416DBF">
        <w:t>Мереф’янської</w:t>
      </w:r>
      <w:proofErr w:type="spellEnd"/>
      <w:r w:rsidR="00416DBF">
        <w:t xml:space="preserve"> міської ради </w:t>
      </w:r>
      <w:r w:rsidR="00D31269">
        <w:t xml:space="preserve">                   </w:t>
      </w:r>
      <w:r w:rsidR="00416DBF">
        <w:t>VIIІ скли</w:t>
      </w:r>
      <w:r w:rsidR="00D31269">
        <w:t>кання</w:t>
      </w:r>
      <w:r w:rsidR="00416DBF">
        <w:t xml:space="preserve"> від 24.11.2022 № 1077/22</w:t>
      </w:r>
      <w:r>
        <w:t>, керуючись ст. 25, 26 Закону України «Про місцеве самоврядування в Україні», міська рада</w:t>
      </w:r>
    </w:p>
    <w:p w:rsidR="00335487" w:rsidRDefault="00335487">
      <w:pPr>
        <w:pStyle w:val="a3"/>
        <w:spacing w:before="5"/>
        <w:ind w:left="0" w:firstLine="0"/>
        <w:jc w:val="left"/>
      </w:pPr>
    </w:p>
    <w:p w:rsidR="00335487" w:rsidRDefault="00725BB2">
      <w:pPr>
        <w:ind w:left="2477" w:right="1778"/>
        <w:jc w:val="center"/>
        <w:rPr>
          <w:b/>
          <w:sz w:val="28"/>
        </w:rPr>
      </w:pPr>
      <w:r>
        <w:rPr>
          <w:b/>
          <w:spacing w:val="-2"/>
          <w:sz w:val="28"/>
        </w:rPr>
        <w:t>ВИРІШИЛА:</w:t>
      </w:r>
    </w:p>
    <w:p w:rsidR="00335487" w:rsidRDefault="00725BB2">
      <w:pPr>
        <w:pStyle w:val="a5"/>
        <w:numPr>
          <w:ilvl w:val="0"/>
          <w:numId w:val="3"/>
        </w:numPr>
        <w:tabs>
          <w:tab w:val="left" w:pos="894"/>
        </w:tabs>
        <w:spacing w:before="316"/>
        <w:ind w:right="128" w:firstLine="427"/>
        <w:jc w:val="both"/>
        <w:rPr>
          <w:sz w:val="28"/>
        </w:rPr>
      </w:pPr>
      <w:r>
        <w:rPr>
          <w:sz w:val="28"/>
        </w:rPr>
        <w:t xml:space="preserve">Інформацію </w:t>
      </w:r>
      <w:r w:rsidRPr="005240B3">
        <w:rPr>
          <w:sz w:val="28"/>
        </w:rPr>
        <w:t xml:space="preserve">про </w:t>
      </w:r>
      <w:r w:rsidR="0000274C" w:rsidRPr="005240B3">
        <w:rPr>
          <w:sz w:val="28"/>
        </w:rPr>
        <w:t xml:space="preserve">хід </w:t>
      </w:r>
      <w:r w:rsidRPr="005240B3">
        <w:rPr>
          <w:sz w:val="28"/>
        </w:rPr>
        <w:t>виконання</w:t>
      </w:r>
      <w:r>
        <w:rPr>
          <w:sz w:val="28"/>
        </w:rPr>
        <w:t xml:space="preserve"> Програми розвитку освітньої галузі </w:t>
      </w:r>
      <w:proofErr w:type="spellStart"/>
      <w:r>
        <w:rPr>
          <w:sz w:val="28"/>
        </w:rPr>
        <w:t>Мереф’янської</w:t>
      </w:r>
      <w:proofErr w:type="spellEnd"/>
      <w:r>
        <w:rPr>
          <w:sz w:val="28"/>
        </w:rPr>
        <w:t xml:space="preserve"> міської територіальної громади </w:t>
      </w:r>
      <w:r w:rsidR="00D31269">
        <w:rPr>
          <w:sz w:val="28"/>
        </w:rPr>
        <w:t>на 2023-2025 роки</w:t>
      </w:r>
      <w:r w:rsidR="00015B42">
        <w:rPr>
          <w:sz w:val="28"/>
        </w:rPr>
        <w:t xml:space="preserve"> </w:t>
      </w:r>
      <w:r w:rsidR="00416DBF">
        <w:rPr>
          <w:sz w:val="28"/>
        </w:rPr>
        <w:t>за 2023 рік</w:t>
      </w:r>
      <w:r>
        <w:rPr>
          <w:spacing w:val="40"/>
          <w:sz w:val="28"/>
        </w:rPr>
        <w:t xml:space="preserve"> </w:t>
      </w:r>
      <w:r>
        <w:rPr>
          <w:sz w:val="28"/>
        </w:rPr>
        <w:t>взяти до відома (додається).</w:t>
      </w:r>
    </w:p>
    <w:p w:rsidR="005240B3" w:rsidRDefault="005240B3" w:rsidP="005240B3">
      <w:pPr>
        <w:tabs>
          <w:tab w:val="left" w:pos="6491"/>
        </w:tabs>
        <w:rPr>
          <w:sz w:val="28"/>
          <w:szCs w:val="28"/>
        </w:rPr>
      </w:pPr>
    </w:p>
    <w:p w:rsidR="005240B3" w:rsidRDefault="005240B3" w:rsidP="005240B3">
      <w:pPr>
        <w:tabs>
          <w:tab w:val="left" w:pos="6491"/>
        </w:tabs>
        <w:rPr>
          <w:sz w:val="28"/>
          <w:szCs w:val="28"/>
        </w:rPr>
      </w:pPr>
    </w:p>
    <w:p w:rsidR="005240B3" w:rsidRDefault="005240B3" w:rsidP="005240B3">
      <w:pPr>
        <w:tabs>
          <w:tab w:val="left" w:pos="6491"/>
        </w:tabs>
        <w:rPr>
          <w:sz w:val="28"/>
          <w:szCs w:val="28"/>
        </w:rPr>
      </w:pPr>
    </w:p>
    <w:p w:rsidR="00335487" w:rsidRDefault="00725BB2" w:rsidP="005240B3">
      <w:pPr>
        <w:tabs>
          <w:tab w:val="left" w:pos="6491"/>
        </w:tabs>
        <w:rPr>
          <w:b/>
          <w:spacing w:val="-2"/>
          <w:sz w:val="28"/>
        </w:rPr>
      </w:pPr>
      <w:r>
        <w:rPr>
          <w:b/>
          <w:sz w:val="28"/>
        </w:rPr>
        <w:t>Міський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голова</w:t>
      </w:r>
      <w:r>
        <w:rPr>
          <w:b/>
          <w:sz w:val="28"/>
        </w:rPr>
        <w:tab/>
      </w:r>
      <w:r w:rsidR="005240B3">
        <w:rPr>
          <w:b/>
          <w:sz w:val="28"/>
        </w:rPr>
        <w:t xml:space="preserve">       </w:t>
      </w:r>
      <w:r>
        <w:rPr>
          <w:b/>
          <w:sz w:val="28"/>
        </w:rPr>
        <w:t>Веніамін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СІТОВ</w:t>
      </w:r>
    </w:p>
    <w:p w:rsidR="005240B3" w:rsidRDefault="005240B3" w:rsidP="005240B3">
      <w:pPr>
        <w:tabs>
          <w:tab w:val="left" w:pos="6491"/>
        </w:tabs>
        <w:rPr>
          <w:spacing w:val="-2"/>
          <w:sz w:val="24"/>
          <w:szCs w:val="24"/>
        </w:rPr>
      </w:pPr>
    </w:p>
    <w:p w:rsidR="005240B3" w:rsidRDefault="005240B3" w:rsidP="005240B3">
      <w:pPr>
        <w:tabs>
          <w:tab w:val="left" w:pos="6491"/>
        </w:tabs>
        <w:rPr>
          <w:spacing w:val="-2"/>
          <w:sz w:val="24"/>
          <w:szCs w:val="24"/>
        </w:rPr>
      </w:pPr>
    </w:p>
    <w:p w:rsidR="008C2446" w:rsidRPr="008C2446" w:rsidRDefault="008C2446" w:rsidP="005240B3">
      <w:pPr>
        <w:tabs>
          <w:tab w:val="left" w:pos="6491"/>
        </w:tabs>
        <w:rPr>
          <w:sz w:val="24"/>
          <w:szCs w:val="24"/>
        </w:rPr>
      </w:pPr>
      <w:r w:rsidRPr="008C2446">
        <w:rPr>
          <w:spacing w:val="-2"/>
          <w:sz w:val="24"/>
          <w:szCs w:val="24"/>
        </w:rPr>
        <w:t>Наталя ГРАНКІНА</w:t>
      </w:r>
    </w:p>
    <w:p w:rsidR="00335487" w:rsidRDefault="00335487">
      <w:pPr>
        <w:rPr>
          <w:sz w:val="28"/>
        </w:rPr>
        <w:sectPr w:rsidR="00335487">
          <w:type w:val="continuous"/>
          <w:pgSz w:w="11910" w:h="16840"/>
          <w:pgMar w:top="840" w:right="720" w:bottom="280" w:left="1300" w:header="708" w:footer="708" w:gutter="0"/>
          <w:cols w:space="720"/>
        </w:sectPr>
      </w:pPr>
    </w:p>
    <w:p w:rsidR="005240B3" w:rsidRPr="00FB43C3" w:rsidRDefault="005240B3" w:rsidP="005240B3">
      <w:pPr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4"/>
          <w:szCs w:val="28"/>
          <w:lang w:eastAsia="ru-RU"/>
        </w:rPr>
        <w:lastRenderedPageBreak/>
        <w:t xml:space="preserve">                                           </w:t>
      </w:r>
      <w:r w:rsidRPr="00FB43C3">
        <w:rPr>
          <w:b/>
          <w:bCs/>
          <w:sz w:val="24"/>
          <w:szCs w:val="28"/>
          <w:lang w:eastAsia="ru-RU"/>
        </w:rPr>
        <w:t xml:space="preserve">Додаток </w:t>
      </w:r>
    </w:p>
    <w:p w:rsidR="005240B3" w:rsidRPr="00FB43C3" w:rsidRDefault="005240B3" w:rsidP="005240B3">
      <w:pPr>
        <w:ind w:left="5812" w:right="-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FB43C3">
        <w:rPr>
          <w:b/>
          <w:bCs/>
          <w:sz w:val="24"/>
          <w:szCs w:val="24"/>
        </w:rPr>
        <w:t xml:space="preserve">о рішення </w:t>
      </w:r>
      <w:r w:rsidRPr="00FB43C3">
        <w:rPr>
          <w:b/>
          <w:sz w:val="24"/>
          <w:szCs w:val="24"/>
        </w:rPr>
        <w:t>X</w:t>
      </w:r>
      <w:r w:rsidRPr="00FB43C3">
        <w:rPr>
          <w:b/>
          <w:sz w:val="24"/>
          <w:szCs w:val="24"/>
          <w:lang w:val="en-US"/>
        </w:rPr>
        <w:t>LV</w:t>
      </w:r>
      <w:r w:rsidRPr="00FB43C3">
        <w:rPr>
          <w:b/>
          <w:sz w:val="24"/>
          <w:szCs w:val="24"/>
        </w:rPr>
        <w:t>І</w:t>
      </w:r>
      <w:r w:rsidRPr="00FB43C3">
        <w:rPr>
          <w:b/>
          <w:bCs/>
          <w:sz w:val="24"/>
          <w:szCs w:val="24"/>
        </w:rPr>
        <w:t xml:space="preserve"> сесії </w:t>
      </w:r>
    </w:p>
    <w:p w:rsidR="005240B3" w:rsidRPr="00FB43C3" w:rsidRDefault="005240B3" w:rsidP="005240B3">
      <w:pPr>
        <w:ind w:left="5812" w:right="-2"/>
        <w:rPr>
          <w:b/>
          <w:bCs/>
          <w:sz w:val="24"/>
          <w:szCs w:val="24"/>
        </w:rPr>
      </w:pPr>
      <w:proofErr w:type="spellStart"/>
      <w:r w:rsidRPr="00FB43C3">
        <w:rPr>
          <w:b/>
          <w:bCs/>
          <w:sz w:val="24"/>
          <w:szCs w:val="24"/>
        </w:rPr>
        <w:t>Мерефʼянської</w:t>
      </w:r>
      <w:proofErr w:type="spellEnd"/>
      <w:r w:rsidRPr="00FB43C3">
        <w:rPr>
          <w:b/>
          <w:bCs/>
          <w:sz w:val="24"/>
          <w:szCs w:val="24"/>
        </w:rPr>
        <w:t xml:space="preserve"> міської ради </w:t>
      </w:r>
      <w:r w:rsidRPr="00FB43C3">
        <w:rPr>
          <w:b/>
          <w:bCs/>
          <w:sz w:val="24"/>
          <w:szCs w:val="24"/>
          <w:lang w:val="en-US"/>
        </w:rPr>
        <w:t>VIII</w:t>
      </w:r>
      <w:r w:rsidRPr="00FB43C3">
        <w:rPr>
          <w:b/>
          <w:bCs/>
          <w:sz w:val="24"/>
          <w:szCs w:val="24"/>
        </w:rPr>
        <w:t xml:space="preserve">  скликання</w:t>
      </w:r>
    </w:p>
    <w:p w:rsidR="005240B3" w:rsidRPr="00FB43C3" w:rsidRDefault="005240B3" w:rsidP="005240B3">
      <w:pPr>
        <w:ind w:left="5812" w:right="-2"/>
        <w:rPr>
          <w:b/>
          <w:bCs/>
          <w:sz w:val="24"/>
          <w:szCs w:val="24"/>
        </w:rPr>
      </w:pPr>
      <w:r w:rsidRPr="00FB43C3">
        <w:rPr>
          <w:b/>
          <w:bCs/>
          <w:sz w:val="24"/>
        </w:rPr>
        <w:t>від «09</w:t>
      </w:r>
      <w:r w:rsidRPr="00FB43C3">
        <w:rPr>
          <w:b/>
          <w:bCs/>
          <w:sz w:val="24"/>
          <w:szCs w:val="24"/>
        </w:rPr>
        <w:t xml:space="preserve">» </w:t>
      </w:r>
      <w:r w:rsidRPr="00FB43C3">
        <w:rPr>
          <w:b/>
          <w:bCs/>
          <w:sz w:val="24"/>
        </w:rPr>
        <w:t xml:space="preserve">лютого </w:t>
      </w:r>
      <w:r w:rsidRPr="00FB43C3">
        <w:rPr>
          <w:b/>
          <w:bCs/>
          <w:sz w:val="24"/>
          <w:szCs w:val="24"/>
        </w:rPr>
        <w:t xml:space="preserve">2024р. № </w:t>
      </w:r>
      <w:r>
        <w:rPr>
          <w:b/>
          <w:bCs/>
          <w:sz w:val="24"/>
        </w:rPr>
        <w:t>1546</w:t>
      </w:r>
      <w:r w:rsidRPr="00FB43C3">
        <w:rPr>
          <w:b/>
          <w:bCs/>
          <w:sz w:val="24"/>
        </w:rPr>
        <w:t>/24</w:t>
      </w:r>
    </w:p>
    <w:p w:rsidR="00335487" w:rsidRDefault="00335487">
      <w:pPr>
        <w:pStyle w:val="a3"/>
        <w:spacing w:before="251"/>
        <w:ind w:left="0" w:firstLine="0"/>
        <w:jc w:val="left"/>
      </w:pPr>
    </w:p>
    <w:p w:rsidR="00335487" w:rsidRDefault="00725BB2">
      <w:pPr>
        <w:spacing w:line="242" w:lineRule="auto"/>
        <w:ind w:left="2649" w:right="2435" w:firstLine="1036"/>
        <w:rPr>
          <w:b/>
          <w:sz w:val="28"/>
        </w:rPr>
      </w:pPr>
      <w:r w:rsidRPr="005240B3">
        <w:rPr>
          <w:b/>
          <w:sz w:val="28"/>
        </w:rPr>
        <w:t xml:space="preserve">Звіт </w:t>
      </w:r>
      <w:r w:rsidR="003C1FF0" w:rsidRPr="005240B3">
        <w:rPr>
          <w:b/>
          <w:sz w:val="28"/>
        </w:rPr>
        <w:t>п</w:t>
      </w:r>
      <w:r w:rsidRPr="005240B3">
        <w:rPr>
          <w:b/>
          <w:sz w:val="28"/>
        </w:rPr>
        <w:t xml:space="preserve">ро </w:t>
      </w:r>
      <w:r w:rsidR="0000274C" w:rsidRPr="005240B3">
        <w:rPr>
          <w:b/>
          <w:sz w:val="28"/>
        </w:rPr>
        <w:t xml:space="preserve">хід </w:t>
      </w:r>
      <w:r w:rsidRPr="005240B3">
        <w:rPr>
          <w:b/>
          <w:sz w:val="28"/>
        </w:rPr>
        <w:t>виконання</w:t>
      </w:r>
      <w:r>
        <w:rPr>
          <w:b/>
          <w:sz w:val="28"/>
        </w:rPr>
        <w:t xml:space="preserve"> </w:t>
      </w:r>
      <w:r w:rsidR="00D31269">
        <w:rPr>
          <w:b/>
          <w:sz w:val="28"/>
        </w:rPr>
        <w:t>«</w:t>
      </w:r>
      <w:r>
        <w:rPr>
          <w:b/>
          <w:sz w:val="28"/>
        </w:rPr>
        <w:t>Програми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галузі</w:t>
      </w:r>
    </w:p>
    <w:p w:rsidR="008C2446" w:rsidRDefault="00725BB2" w:rsidP="008C2446">
      <w:pPr>
        <w:ind w:left="142" w:right="1698" w:firstLine="1843"/>
        <w:jc w:val="center"/>
        <w:rPr>
          <w:b/>
          <w:sz w:val="28"/>
        </w:rPr>
      </w:pPr>
      <w:proofErr w:type="spellStart"/>
      <w:r>
        <w:rPr>
          <w:b/>
          <w:sz w:val="28"/>
        </w:rPr>
        <w:t>Мереф’янської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громади </w:t>
      </w:r>
    </w:p>
    <w:p w:rsidR="00335487" w:rsidRDefault="008C2446" w:rsidP="008C2446">
      <w:pPr>
        <w:ind w:left="142" w:right="1698" w:firstLine="2268"/>
        <w:jc w:val="center"/>
        <w:rPr>
          <w:b/>
          <w:sz w:val="28"/>
        </w:rPr>
      </w:pPr>
      <w:r>
        <w:rPr>
          <w:b/>
          <w:sz w:val="28"/>
        </w:rPr>
        <w:t xml:space="preserve">на 2023-2025 роки» </w:t>
      </w:r>
      <w:r w:rsidR="00416DBF">
        <w:rPr>
          <w:b/>
          <w:sz w:val="28"/>
        </w:rPr>
        <w:t>за 2023 рік</w:t>
      </w:r>
    </w:p>
    <w:p w:rsidR="00335487" w:rsidRDefault="00B067E4">
      <w:pPr>
        <w:pStyle w:val="a3"/>
        <w:spacing w:before="311"/>
        <w:ind w:right="128"/>
      </w:pPr>
      <w:r>
        <w:t xml:space="preserve">З метою забезпечення реалізації державної політики  в галузі освіти на території громади, забезпеченню необхідних умов для виховання і навчання дітей у закладах освіти, створенню безпечного освітнього середовища, керуючись Законами України «Про освіту», «Про повну загальну середню освіти», «Про дошкільну освіту», «Про позашкільну освіту» рішенням ХXXVI сесії </w:t>
      </w:r>
      <w:proofErr w:type="spellStart"/>
      <w:r>
        <w:t>Мереф’янської</w:t>
      </w:r>
      <w:proofErr w:type="spellEnd"/>
      <w:r>
        <w:t xml:space="preserve"> міської ради VIIІ склик</w:t>
      </w:r>
      <w:r w:rsidR="00416DBF">
        <w:t>ання від 24.11.2022 № 1077/22,</w:t>
      </w:r>
      <w:r>
        <w:t xml:space="preserve"> затверджено «Програму</w:t>
      </w:r>
      <w:r w:rsidR="00725BB2">
        <w:rPr>
          <w:spacing w:val="-2"/>
        </w:rPr>
        <w:t xml:space="preserve"> </w:t>
      </w:r>
      <w:r w:rsidR="00725BB2">
        <w:t>розвитку</w:t>
      </w:r>
      <w:r w:rsidR="00725BB2">
        <w:rPr>
          <w:spacing w:val="-7"/>
        </w:rPr>
        <w:t xml:space="preserve"> </w:t>
      </w:r>
      <w:r w:rsidR="00725BB2">
        <w:t>освітньої</w:t>
      </w:r>
      <w:r w:rsidR="00725BB2">
        <w:rPr>
          <w:spacing w:val="-2"/>
        </w:rPr>
        <w:t xml:space="preserve"> </w:t>
      </w:r>
      <w:r w:rsidR="00725BB2">
        <w:t>галузі</w:t>
      </w:r>
      <w:r w:rsidR="00725BB2">
        <w:rPr>
          <w:spacing w:val="-2"/>
        </w:rPr>
        <w:t xml:space="preserve"> </w:t>
      </w:r>
      <w:proofErr w:type="spellStart"/>
      <w:r w:rsidR="00725BB2">
        <w:t>Мереф’янської</w:t>
      </w:r>
      <w:proofErr w:type="spellEnd"/>
      <w:r w:rsidR="00725BB2">
        <w:rPr>
          <w:spacing w:val="-2"/>
        </w:rPr>
        <w:t xml:space="preserve"> </w:t>
      </w:r>
      <w:r w:rsidR="00725BB2">
        <w:t>міської</w:t>
      </w:r>
      <w:r w:rsidR="00725BB2">
        <w:rPr>
          <w:spacing w:val="-2"/>
        </w:rPr>
        <w:t xml:space="preserve"> </w:t>
      </w:r>
      <w:r>
        <w:t>територіальної громади на 2023-2025</w:t>
      </w:r>
      <w:r w:rsidR="00725BB2">
        <w:t xml:space="preserve"> роки </w:t>
      </w:r>
    </w:p>
    <w:p w:rsidR="00335487" w:rsidRDefault="00725BB2">
      <w:pPr>
        <w:pStyle w:val="a3"/>
        <w:spacing w:before="1"/>
        <w:ind w:right="128"/>
      </w:pPr>
      <w:r>
        <w:t>Програми</w:t>
      </w:r>
      <w:r>
        <w:rPr>
          <w:spacing w:val="-2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галузі</w:t>
      </w:r>
      <w:r>
        <w:rPr>
          <w:spacing w:val="-2"/>
        </w:rPr>
        <w:t xml:space="preserve"> </w:t>
      </w:r>
      <w:proofErr w:type="spellStart"/>
      <w:r>
        <w:t>Мереф’янської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 w:rsidR="00B067E4">
        <w:t>територіальної громади на 2023-2025</w:t>
      </w:r>
      <w:r>
        <w:t xml:space="preserve"> роки (далі – Програма) має на меті забезпечення стабільного розвитку</w:t>
      </w:r>
      <w:r>
        <w:rPr>
          <w:spacing w:val="-1"/>
        </w:rPr>
        <w:t xml:space="preserve"> </w:t>
      </w:r>
      <w:r>
        <w:t>системи освіти громади відповідно до потреб суспільства, економіки, забезпечення особистісного розвитку дітей та молоді згідно з їх індивідуальними здібностями і потребами.</w:t>
      </w:r>
    </w:p>
    <w:p w:rsidR="00335487" w:rsidRDefault="00725BB2">
      <w:pPr>
        <w:pStyle w:val="a3"/>
        <w:spacing w:before="1"/>
        <w:ind w:right="135"/>
      </w:pPr>
      <w:r>
        <w:t xml:space="preserve">Основними шляхами та засобами розв’язання проблем розвитку освіти </w:t>
      </w:r>
      <w:r>
        <w:rPr>
          <w:spacing w:val="-2"/>
        </w:rPr>
        <w:t>стало:</w:t>
      </w:r>
    </w:p>
    <w:p w:rsidR="00335487" w:rsidRDefault="00725BB2">
      <w:pPr>
        <w:pStyle w:val="a5"/>
        <w:numPr>
          <w:ilvl w:val="0"/>
          <w:numId w:val="2"/>
        </w:numPr>
        <w:tabs>
          <w:tab w:val="left" w:pos="1534"/>
        </w:tabs>
        <w:ind w:right="131" w:firstLine="707"/>
        <w:rPr>
          <w:sz w:val="28"/>
        </w:rPr>
      </w:pPr>
      <w:r>
        <w:rPr>
          <w:sz w:val="28"/>
        </w:rPr>
        <w:t>створення умов для надання якісної освіти шляхом упровадження в освітній процес педагогічних інновацій і технологій;</w:t>
      </w:r>
    </w:p>
    <w:p w:rsidR="00335487" w:rsidRDefault="00725BB2">
      <w:pPr>
        <w:pStyle w:val="a5"/>
        <w:numPr>
          <w:ilvl w:val="0"/>
          <w:numId w:val="2"/>
        </w:numPr>
        <w:tabs>
          <w:tab w:val="left" w:pos="1534"/>
        </w:tabs>
        <w:spacing w:line="322" w:lineRule="exact"/>
        <w:ind w:left="1534"/>
        <w:rPr>
          <w:sz w:val="28"/>
        </w:rPr>
      </w:pP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рівних</w:t>
      </w:r>
      <w:r>
        <w:rPr>
          <w:spacing w:val="-7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здобутті</w:t>
      </w:r>
      <w:r>
        <w:rPr>
          <w:spacing w:val="-6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освіти;</w:t>
      </w:r>
    </w:p>
    <w:p w:rsidR="00335487" w:rsidRDefault="00725BB2">
      <w:pPr>
        <w:pStyle w:val="a5"/>
        <w:numPr>
          <w:ilvl w:val="0"/>
          <w:numId w:val="2"/>
        </w:numPr>
        <w:tabs>
          <w:tab w:val="left" w:pos="1534"/>
        </w:tabs>
        <w:spacing w:before="1" w:line="322" w:lineRule="exact"/>
        <w:ind w:left="1534"/>
        <w:rPr>
          <w:sz w:val="28"/>
        </w:rPr>
      </w:pPr>
      <w:r>
        <w:rPr>
          <w:sz w:val="28"/>
        </w:rPr>
        <w:t>дотримання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освіти;</w:t>
      </w:r>
    </w:p>
    <w:p w:rsidR="00335487" w:rsidRPr="00CC6E75" w:rsidRDefault="00725BB2">
      <w:pPr>
        <w:pStyle w:val="a5"/>
        <w:numPr>
          <w:ilvl w:val="0"/>
          <w:numId w:val="2"/>
        </w:numPr>
        <w:tabs>
          <w:tab w:val="left" w:pos="1534"/>
        </w:tabs>
        <w:spacing w:line="322" w:lineRule="exact"/>
        <w:ind w:left="1534"/>
        <w:rPr>
          <w:sz w:val="28"/>
        </w:rPr>
      </w:pP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дошкільної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освіти;</w:t>
      </w:r>
    </w:p>
    <w:p w:rsidR="00CC6E75" w:rsidRPr="00CC6E75" w:rsidRDefault="00CC6E75">
      <w:pPr>
        <w:pStyle w:val="a5"/>
        <w:numPr>
          <w:ilvl w:val="0"/>
          <w:numId w:val="2"/>
        </w:numPr>
        <w:tabs>
          <w:tab w:val="left" w:pos="1534"/>
        </w:tabs>
        <w:spacing w:line="322" w:lineRule="exact"/>
        <w:ind w:left="1534"/>
        <w:rPr>
          <w:sz w:val="28"/>
        </w:rPr>
      </w:pPr>
      <w:r>
        <w:rPr>
          <w:spacing w:val="-2"/>
          <w:sz w:val="28"/>
        </w:rPr>
        <w:t>створення умов для інтелектуального самовдосконалення молоді, творчого розвитку особистості;</w:t>
      </w:r>
    </w:p>
    <w:p w:rsidR="00CC6E75" w:rsidRDefault="00CC6E75">
      <w:pPr>
        <w:pStyle w:val="a5"/>
        <w:numPr>
          <w:ilvl w:val="0"/>
          <w:numId w:val="2"/>
        </w:numPr>
        <w:tabs>
          <w:tab w:val="left" w:pos="1534"/>
        </w:tabs>
        <w:spacing w:line="322" w:lineRule="exact"/>
        <w:ind w:left="1534"/>
        <w:rPr>
          <w:sz w:val="28"/>
        </w:rPr>
      </w:pPr>
      <w:r>
        <w:rPr>
          <w:spacing w:val="-2"/>
          <w:sz w:val="28"/>
        </w:rPr>
        <w:t>удосконалення системи формування здорового способу життя учнівської молоді;</w:t>
      </w:r>
    </w:p>
    <w:p w:rsidR="00335487" w:rsidRDefault="00725BB2">
      <w:pPr>
        <w:pStyle w:val="a5"/>
        <w:numPr>
          <w:ilvl w:val="0"/>
          <w:numId w:val="2"/>
        </w:numPr>
        <w:tabs>
          <w:tab w:val="left" w:pos="1534"/>
        </w:tabs>
        <w:spacing w:line="322" w:lineRule="exact"/>
        <w:ind w:left="1534"/>
        <w:rPr>
          <w:sz w:val="28"/>
        </w:rPr>
      </w:pPr>
      <w:r>
        <w:rPr>
          <w:sz w:val="28"/>
        </w:rPr>
        <w:t>підвищення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педагогів;</w:t>
      </w:r>
    </w:p>
    <w:p w:rsidR="00335487" w:rsidRPr="00CC6E75" w:rsidRDefault="00725BB2">
      <w:pPr>
        <w:pStyle w:val="a5"/>
        <w:numPr>
          <w:ilvl w:val="0"/>
          <w:numId w:val="2"/>
        </w:numPr>
        <w:tabs>
          <w:tab w:val="left" w:pos="1534"/>
          <w:tab w:val="left" w:pos="3348"/>
          <w:tab w:val="left" w:pos="4730"/>
          <w:tab w:val="left" w:pos="5634"/>
          <w:tab w:val="left" w:pos="6142"/>
          <w:tab w:val="left" w:pos="7109"/>
          <w:tab w:val="left" w:pos="7962"/>
          <w:tab w:val="left" w:pos="8305"/>
        </w:tabs>
        <w:ind w:right="133" w:firstLine="707"/>
        <w:rPr>
          <w:sz w:val="28"/>
        </w:rPr>
      </w:pP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2"/>
          <w:sz w:val="28"/>
        </w:rPr>
        <w:t>реалізації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освіту</w:t>
      </w:r>
      <w:r>
        <w:rPr>
          <w:sz w:val="28"/>
        </w:rPr>
        <w:tab/>
      </w:r>
      <w:r>
        <w:rPr>
          <w:spacing w:val="-2"/>
          <w:sz w:val="28"/>
        </w:rPr>
        <w:t>дітей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особливими потребами;</w:t>
      </w:r>
    </w:p>
    <w:p w:rsidR="00CC6E75" w:rsidRDefault="00CC6E75" w:rsidP="00CC6E75">
      <w:pPr>
        <w:pStyle w:val="a5"/>
        <w:numPr>
          <w:ilvl w:val="0"/>
          <w:numId w:val="2"/>
        </w:numPr>
        <w:tabs>
          <w:tab w:val="left" w:pos="1534"/>
          <w:tab w:val="left" w:pos="3348"/>
          <w:tab w:val="left" w:pos="4730"/>
          <w:tab w:val="left" w:pos="5634"/>
          <w:tab w:val="left" w:pos="6142"/>
          <w:tab w:val="left" w:pos="7109"/>
          <w:tab w:val="left" w:pos="7962"/>
          <w:tab w:val="left" w:pos="8305"/>
        </w:tabs>
        <w:ind w:right="133" w:firstLine="707"/>
        <w:jc w:val="both"/>
        <w:rPr>
          <w:sz w:val="28"/>
        </w:rPr>
      </w:pPr>
      <w:r>
        <w:rPr>
          <w:sz w:val="28"/>
        </w:rPr>
        <w:t>удосконалення системи психологічного супроводу навчально-виховного процесу;</w:t>
      </w:r>
    </w:p>
    <w:p w:rsidR="00CC6E75" w:rsidRDefault="00CC6E75" w:rsidP="00CC6E75">
      <w:pPr>
        <w:pStyle w:val="a5"/>
        <w:numPr>
          <w:ilvl w:val="0"/>
          <w:numId w:val="2"/>
        </w:numPr>
        <w:tabs>
          <w:tab w:val="left" w:pos="1534"/>
          <w:tab w:val="left" w:pos="3348"/>
          <w:tab w:val="left" w:pos="4730"/>
          <w:tab w:val="left" w:pos="5634"/>
          <w:tab w:val="left" w:pos="6142"/>
          <w:tab w:val="left" w:pos="7109"/>
          <w:tab w:val="left" w:pos="7962"/>
          <w:tab w:val="left" w:pos="8305"/>
        </w:tabs>
        <w:ind w:right="133" w:firstLine="707"/>
        <w:jc w:val="both"/>
        <w:rPr>
          <w:sz w:val="28"/>
        </w:rPr>
      </w:pPr>
      <w:r>
        <w:rPr>
          <w:sz w:val="28"/>
        </w:rPr>
        <w:t xml:space="preserve">здобуття спеціальних здібностей, естетичного досвіду і ціннісних орієнтацій у процесі активної мистецької діяльності, набуття особою комплексу професійних, у тому числі виконавських,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 xml:space="preserve"> та спрямована на професійну художньо-творчу самореалізацію особистості і отримання кваліфікацій у різних видах мистецтва.</w:t>
      </w:r>
    </w:p>
    <w:p w:rsidR="00335487" w:rsidRDefault="00725BB2">
      <w:pPr>
        <w:pStyle w:val="a3"/>
        <w:jc w:val="left"/>
      </w:pPr>
      <w:r>
        <w:t>Реалізація</w:t>
      </w:r>
      <w:r>
        <w:rPr>
          <w:spacing w:val="80"/>
        </w:rPr>
        <w:t xml:space="preserve"> </w:t>
      </w:r>
      <w:r>
        <w:t>Програми</w:t>
      </w:r>
      <w:r>
        <w:rPr>
          <w:spacing w:val="80"/>
        </w:rPr>
        <w:t xml:space="preserve"> </w:t>
      </w:r>
      <w:r>
        <w:t>відбувалася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 w:rsidR="00CC6E75">
        <w:t>6</w:t>
      </w:r>
      <w:r>
        <w:rPr>
          <w:spacing w:val="80"/>
        </w:rPr>
        <w:t xml:space="preserve"> </w:t>
      </w:r>
      <w:r>
        <w:t>напрямами,</w:t>
      </w:r>
      <w:r>
        <w:rPr>
          <w:spacing w:val="80"/>
        </w:rPr>
        <w:t xml:space="preserve"> </w:t>
      </w:r>
      <w:r>
        <w:t>які</w:t>
      </w:r>
      <w:r>
        <w:rPr>
          <w:spacing w:val="80"/>
        </w:rPr>
        <w:t xml:space="preserve"> </w:t>
      </w:r>
      <w:r>
        <w:t>мають</w:t>
      </w:r>
      <w:r>
        <w:rPr>
          <w:spacing w:val="80"/>
        </w:rPr>
        <w:t xml:space="preserve"> </w:t>
      </w:r>
      <w:r>
        <w:t>значний вплив на розвиток системи освіти в громаді:</w:t>
      </w:r>
    </w:p>
    <w:p w:rsidR="00335487" w:rsidRDefault="00725BB2">
      <w:pPr>
        <w:pStyle w:val="a3"/>
        <w:ind w:left="826" w:right="4726" w:firstLine="0"/>
        <w:jc w:val="left"/>
      </w:pPr>
      <w:r>
        <w:t>Напрям 1. Дошкільна освіта. Напрям</w:t>
      </w:r>
      <w:r>
        <w:rPr>
          <w:spacing w:val="-7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Загальна</w:t>
      </w:r>
      <w:r>
        <w:rPr>
          <w:spacing w:val="-10"/>
        </w:rPr>
        <w:t xml:space="preserve"> </w:t>
      </w:r>
      <w:r>
        <w:t>середня</w:t>
      </w:r>
      <w:r>
        <w:rPr>
          <w:spacing w:val="-7"/>
        </w:rPr>
        <w:t xml:space="preserve"> </w:t>
      </w:r>
      <w:r>
        <w:t>освіта.</w:t>
      </w:r>
    </w:p>
    <w:p w:rsidR="00335487" w:rsidRDefault="00725BB2">
      <w:pPr>
        <w:pStyle w:val="a3"/>
        <w:ind w:left="826" w:right="1698" w:firstLine="0"/>
        <w:jc w:val="left"/>
      </w:pPr>
      <w:r>
        <w:lastRenderedPageBreak/>
        <w:t>Напрям</w:t>
      </w:r>
      <w:r>
        <w:rPr>
          <w:spacing w:val="-7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Розвиток</w:t>
      </w:r>
      <w:r>
        <w:rPr>
          <w:spacing w:val="-10"/>
        </w:rPr>
        <w:t xml:space="preserve"> </w:t>
      </w:r>
      <w:r>
        <w:t>професійної</w:t>
      </w:r>
      <w:r>
        <w:rPr>
          <w:spacing w:val="-6"/>
        </w:rPr>
        <w:t xml:space="preserve"> </w:t>
      </w:r>
      <w:r>
        <w:t>компетентності</w:t>
      </w:r>
      <w:r>
        <w:rPr>
          <w:spacing w:val="-6"/>
        </w:rPr>
        <w:t xml:space="preserve"> </w:t>
      </w:r>
      <w:r>
        <w:t>педагогів. Напрям 4. Розвиток корекційної та інклюзивної освіти Напрям 5. Розвиток мистецької освіти</w:t>
      </w:r>
    </w:p>
    <w:p w:rsidR="00335487" w:rsidRDefault="002D7EEE" w:rsidP="002D7EEE">
      <w:pPr>
        <w:pStyle w:val="a3"/>
        <w:tabs>
          <w:tab w:val="left" w:pos="2449"/>
          <w:tab w:val="left" w:pos="4997"/>
          <w:tab w:val="left" w:pos="5467"/>
          <w:tab w:val="left" w:pos="6379"/>
          <w:tab w:val="left" w:pos="8105"/>
        </w:tabs>
        <w:ind w:right="131"/>
        <w:jc w:val="left"/>
        <w:rPr>
          <w:spacing w:val="-2"/>
        </w:rPr>
      </w:pPr>
      <w:r>
        <w:rPr>
          <w:spacing w:val="-2"/>
        </w:rPr>
        <w:t xml:space="preserve">Напрям 6. </w:t>
      </w:r>
      <w:r w:rsidR="00725BB2">
        <w:rPr>
          <w:spacing w:val="-2"/>
        </w:rPr>
        <w:t>Соціальний</w:t>
      </w:r>
      <w:r w:rsidR="00725BB2">
        <w:tab/>
      </w:r>
      <w:r w:rsidR="00725BB2">
        <w:rPr>
          <w:spacing w:val="-2"/>
        </w:rPr>
        <w:t>захист</w:t>
      </w:r>
      <w:r w:rsidR="00725BB2">
        <w:tab/>
      </w:r>
      <w:r w:rsidR="00725BB2">
        <w:rPr>
          <w:spacing w:val="-2"/>
        </w:rPr>
        <w:t>дітей-сиріт</w:t>
      </w:r>
      <w:r w:rsidR="00725BB2">
        <w:tab/>
      </w:r>
      <w:r w:rsidR="00725BB2">
        <w:rPr>
          <w:spacing w:val="-6"/>
        </w:rPr>
        <w:t>та</w:t>
      </w:r>
      <w:r w:rsidR="00725BB2">
        <w:tab/>
      </w:r>
      <w:r w:rsidR="00725BB2">
        <w:rPr>
          <w:spacing w:val="-2"/>
        </w:rPr>
        <w:t>дітей,</w:t>
      </w:r>
      <w:r>
        <w:rPr>
          <w:spacing w:val="-2"/>
        </w:rPr>
        <w:t xml:space="preserve"> </w:t>
      </w:r>
      <w:r w:rsidR="00725BB2">
        <w:rPr>
          <w:spacing w:val="-2"/>
        </w:rPr>
        <w:t>позбавлених</w:t>
      </w:r>
      <w:r w:rsidR="00725BB2">
        <w:tab/>
      </w:r>
      <w:r w:rsidR="00725BB2">
        <w:rPr>
          <w:spacing w:val="-2"/>
        </w:rPr>
        <w:t>батьківського піклування</w:t>
      </w:r>
      <w:r>
        <w:rPr>
          <w:spacing w:val="-2"/>
        </w:rPr>
        <w:t xml:space="preserve"> по досягненню 18-річного віку</w:t>
      </w:r>
      <w:r w:rsidR="00725BB2">
        <w:rPr>
          <w:spacing w:val="-2"/>
        </w:rPr>
        <w:t>.</w:t>
      </w:r>
    </w:p>
    <w:p w:rsidR="00335487" w:rsidRDefault="00725BB2" w:rsidP="002D7EEE">
      <w:pPr>
        <w:spacing w:line="321" w:lineRule="exact"/>
        <w:ind w:firstLine="851"/>
        <w:rPr>
          <w:spacing w:val="-2"/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-6"/>
          <w:sz w:val="28"/>
        </w:rPr>
        <w:t xml:space="preserve"> </w:t>
      </w:r>
      <w:r w:rsidRPr="00CC0616">
        <w:rPr>
          <w:sz w:val="28"/>
        </w:rPr>
        <w:t>«Дошкільна</w:t>
      </w:r>
      <w:r w:rsidRPr="00CC0616">
        <w:rPr>
          <w:spacing w:val="-7"/>
          <w:sz w:val="28"/>
        </w:rPr>
        <w:t xml:space="preserve"> </w:t>
      </w:r>
      <w:r w:rsidRPr="00CC0616">
        <w:rPr>
          <w:sz w:val="28"/>
        </w:rPr>
        <w:t>освіта»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пріоритетних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завдання:</w:t>
      </w:r>
      <w:r w:rsidR="002D7EEE">
        <w:rPr>
          <w:spacing w:val="-2"/>
          <w:sz w:val="28"/>
        </w:rPr>
        <w:t xml:space="preserve"> </w:t>
      </w:r>
    </w:p>
    <w:p w:rsidR="002D7EEE" w:rsidRPr="002D7EEE" w:rsidRDefault="002D7EEE" w:rsidP="002D7EEE">
      <w:pPr>
        <w:pStyle w:val="a5"/>
        <w:widowControl/>
        <w:numPr>
          <w:ilvl w:val="0"/>
          <w:numId w:val="6"/>
        </w:numPr>
        <w:autoSpaceDE/>
        <w:autoSpaceDN/>
        <w:spacing w:line="321" w:lineRule="exact"/>
        <w:rPr>
          <w:sz w:val="28"/>
          <w:szCs w:val="28"/>
        </w:rPr>
      </w:pPr>
      <w:r w:rsidRPr="002D7EEE">
        <w:rPr>
          <w:sz w:val="28"/>
          <w:szCs w:val="28"/>
        </w:rPr>
        <w:t>Забезпечення рівного доступу до якісної дошкільної освіти шляхом розвитку мережі закладів дошкільної освіти та проведення ремонтних робіт</w:t>
      </w:r>
    </w:p>
    <w:p w:rsidR="002D7EEE" w:rsidRPr="002D7EEE" w:rsidRDefault="002D7EEE" w:rsidP="002D7EEE">
      <w:pPr>
        <w:pStyle w:val="a5"/>
        <w:widowControl/>
        <w:numPr>
          <w:ilvl w:val="0"/>
          <w:numId w:val="6"/>
        </w:numPr>
        <w:autoSpaceDE/>
        <w:autoSpaceDN/>
        <w:spacing w:line="321" w:lineRule="exact"/>
        <w:rPr>
          <w:sz w:val="28"/>
          <w:szCs w:val="28"/>
        </w:rPr>
      </w:pPr>
      <w:r w:rsidRPr="002D7EEE">
        <w:rPr>
          <w:sz w:val="28"/>
          <w:szCs w:val="28"/>
        </w:rPr>
        <w:t>Створення сучасного освітнього середовища КЗДО, що вже функціонують</w:t>
      </w:r>
    </w:p>
    <w:p w:rsidR="002D7EEE" w:rsidRPr="002D7EEE" w:rsidRDefault="002D7EEE" w:rsidP="002D7EEE">
      <w:pPr>
        <w:pStyle w:val="a5"/>
        <w:widowControl/>
        <w:numPr>
          <w:ilvl w:val="0"/>
          <w:numId w:val="6"/>
        </w:numPr>
        <w:autoSpaceDE/>
        <w:autoSpaceDN/>
        <w:spacing w:line="321" w:lineRule="exact"/>
        <w:rPr>
          <w:sz w:val="28"/>
          <w:szCs w:val="28"/>
        </w:rPr>
      </w:pPr>
      <w:r w:rsidRPr="002D7EEE">
        <w:rPr>
          <w:sz w:val="28"/>
          <w:szCs w:val="28"/>
        </w:rPr>
        <w:t>Забезпечення створення належних умов надання якісної дошкільної освіти</w:t>
      </w:r>
    </w:p>
    <w:p w:rsidR="002D7EEE" w:rsidRDefault="002D7EEE" w:rsidP="002D7EEE">
      <w:pPr>
        <w:pStyle w:val="a5"/>
        <w:widowControl/>
        <w:numPr>
          <w:ilvl w:val="0"/>
          <w:numId w:val="6"/>
        </w:numPr>
        <w:autoSpaceDE/>
        <w:autoSpaceDN/>
        <w:spacing w:line="321" w:lineRule="exact"/>
        <w:rPr>
          <w:sz w:val="28"/>
          <w:szCs w:val="28"/>
        </w:rPr>
      </w:pPr>
      <w:r w:rsidRPr="002D7EEE">
        <w:rPr>
          <w:sz w:val="28"/>
          <w:szCs w:val="28"/>
        </w:rPr>
        <w:t>Розвиток професійної компетентності педагогів</w:t>
      </w:r>
    </w:p>
    <w:p w:rsidR="005E1F20" w:rsidRPr="005E1F20" w:rsidRDefault="005E1F20" w:rsidP="00886EA0">
      <w:pPr>
        <w:widowControl/>
        <w:autoSpaceDE/>
        <w:autoSpaceDN/>
        <w:spacing w:line="321" w:lineRule="exact"/>
        <w:ind w:firstLine="709"/>
        <w:jc w:val="both"/>
        <w:rPr>
          <w:sz w:val="28"/>
          <w:szCs w:val="28"/>
        </w:rPr>
      </w:pPr>
      <w:r>
        <w:rPr>
          <w:rStyle w:val="fontstyle01"/>
        </w:rPr>
        <w:t>Головним чинником вирішення проблеми забезпечення мешканців</w:t>
      </w:r>
      <w:r w:rsidRPr="005E1F20">
        <w:rPr>
          <w:color w:val="000000"/>
          <w:sz w:val="28"/>
          <w:szCs w:val="28"/>
        </w:rPr>
        <w:br/>
      </w:r>
      <w:r>
        <w:rPr>
          <w:rStyle w:val="fontstyle01"/>
        </w:rPr>
        <w:t>громади дошкільною освітою мало б стати завершення реконструкції</w:t>
      </w:r>
      <w:r w:rsidRPr="005E1F20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приміщення дитячого садка по вул. </w:t>
      </w:r>
      <w:proofErr w:type="spellStart"/>
      <w:r>
        <w:rPr>
          <w:rStyle w:val="fontstyle01"/>
        </w:rPr>
        <w:t>Леонівській</w:t>
      </w:r>
      <w:proofErr w:type="spellEnd"/>
      <w:r>
        <w:rPr>
          <w:rStyle w:val="fontstyle01"/>
        </w:rPr>
        <w:t>, 42, загальний бюджет</w:t>
      </w:r>
      <w:r w:rsidRPr="005E1F20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реконструкції якого складав 16655,35 </w:t>
      </w:r>
      <w:proofErr w:type="spellStart"/>
      <w:r>
        <w:rPr>
          <w:rStyle w:val="fontstyle01"/>
        </w:rPr>
        <w:t>тис.грн</w:t>
      </w:r>
      <w:proofErr w:type="spellEnd"/>
      <w:r>
        <w:rPr>
          <w:rStyle w:val="fontstyle01"/>
        </w:rPr>
        <w:t xml:space="preserve">  грн за рахунок коштів обласного</w:t>
      </w:r>
      <w:r w:rsidRPr="005E1F20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бюджету. </w:t>
      </w:r>
      <w:r w:rsidR="00886EA0">
        <w:rPr>
          <w:rStyle w:val="fontstyle01"/>
        </w:rPr>
        <w:t xml:space="preserve">Але через відсутність фінансування даного </w:t>
      </w:r>
      <w:proofErr w:type="spellStart"/>
      <w:r w:rsidR="00886EA0">
        <w:rPr>
          <w:rStyle w:val="fontstyle01"/>
        </w:rPr>
        <w:t>проєкту</w:t>
      </w:r>
      <w:proofErr w:type="spellEnd"/>
      <w:r w:rsidR="00886EA0">
        <w:rPr>
          <w:rStyle w:val="fontstyle01"/>
        </w:rPr>
        <w:t xml:space="preserve"> з обласного</w:t>
      </w:r>
      <w:r w:rsidR="00886EA0">
        <w:rPr>
          <w:color w:val="000000"/>
          <w:sz w:val="28"/>
          <w:szCs w:val="28"/>
        </w:rPr>
        <w:br/>
      </w:r>
      <w:r w:rsidR="00886EA0">
        <w:rPr>
          <w:rStyle w:val="fontstyle01"/>
        </w:rPr>
        <w:t>бюджету, роботи не проводились у 2023 році.</w:t>
      </w:r>
    </w:p>
    <w:p w:rsidR="00335487" w:rsidRDefault="005E1F20" w:rsidP="005E1F20">
      <w:pPr>
        <w:widowControl/>
        <w:autoSpaceDE/>
        <w:autoSpaceDN/>
        <w:spacing w:line="321" w:lineRule="exact"/>
        <w:ind w:left="151" w:firstLine="700"/>
        <w:jc w:val="both"/>
        <w:rPr>
          <w:spacing w:val="-2"/>
          <w:sz w:val="28"/>
          <w:szCs w:val="28"/>
        </w:rPr>
      </w:pPr>
      <w:r w:rsidRPr="005E1F20">
        <w:rPr>
          <w:sz w:val="28"/>
        </w:rPr>
        <w:t>Реалізуючи</w:t>
      </w:r>
      <w:r w:rsidRPr="005E1F20">
        <w:rPr>
          <w:spacing w:val="46"/>
          <w:sz w:val="28"/>
        </w:rPr>
        <w:t xml:space="preserve"> </w:t>
      </w:r>
      <w:r w:rsidRPr="005E1F20">
        <w:rPr>
          <w:sz w:val="28"/>
        </w:rPr>
        <w:t>завдання</w:t>
      </w:r>
      <w:r w:rsidRPr="005E1F20">
        <w:rPr>
          <w:spacing w:val="48"/>
          <w:sz w:val="28"/>
        </w:rPr>
        <w:t xml:space="preserve"> </w:t>
      </w:r>
      <w:r>
        <w:rPr>
          <w:spacing w:val="48"/>
          <w:sz w:val="28"/>
        </w:rPr>
        <w:t>«</w:t>
      </w:r>
      <w:r w:rsidRPr="005E1F20">
        <w:rPr>
          <w:sz w:val="28"/>
          <w:szCs w:val="28"/>
        </w:rPr>
        <w:t>Створення сучасного освітнього середовища КЗДО, що вже функціонують</w:t>
      </w:r>
      <w:r>
        <w:rPr>
          <w:sz w:val="28"/>
          <w:szCs w:val="28"/>
        </w:rPr>
        <w:t>» було проаналізовано, що н</w:t>
      </w:r>
      <w:r w:rsidR="00725BB2" w:rsidRPr="005E1F20">
        <w:rPr>
          <w:sz w:val="28"/>
          <w:szCs w:val="28"/>
        </w:rPr>
        <w:t xml:space="preserve">а кінець звітного періоду мережа закладів дошкільної освіти громади складає 8 закладів дошкільної освіти (6 – юридичні особи, 2 дошкільні підрозділи у складі закладів загальної середньої освіти), в яких організованим вихованням і навчанням </w:t>
      </w:r>
      <w:r w:rsidRPr="005E1F20">
        <w:rPr>
          <w:sz w:val="28"/>
          <w:szCs w:val="28"/>
        </w:rPr>
        <w:t xml:space="preserve">на початок 2023 року </w:t>
      </w:r>
      <w:r w:rsidR="00725BB2" w:rsidRPr="005E1F20">
        <w:rPr>
          <w:sz w:val="28"/>
          <w:szCs w:val="28"/>
        </w:rPr>
        <w:t xml:space="preserve">охоплено </w:t>
      </w:r>
      <w:r w:rsidR="00725BB2" w:rsidRPr="00FD67E7">
        <w:rPr>
          <w:sz w:val="28"/>
          <w:szCs w:val="28"/>
        </w:rPr>
        <w:t>591</w:t>
      </w:r>
      <w:r w:rsidR="00725BB2" w:rsidRPr="005E1F20">
        <w:rPr>
          <w:sz w:val="28"/>
          <w:szCs w:val="28"/>
        </w:rPr>
        <w:t xml:space="preserve"> вихованець</w:t>
      </w:r>
      <w:r w:rsidRPr="005E1F20">
        <w:rPr>
          <w:sz w:val="28"/>
          <w:szCs w:val="28"/>
        </w:rPr>
        <w:t xml:space="preserve"> та кінець 2023 року - 526</w:t>
      </w:r>
      <w:r w:rsidR="00725BB2" w:rsidRPr="005E1F20">
        <w:rPr>
          <w:sz w:val="28"/>
          <w:szCs w:val="28"/>
        </w:rPr>
        <w:t xml:space="preserve">. Проблема перевантаження існуючих закладів дошкільною освіти та черги на зарахування – залишається </w:t>
      </w:r>
      <w:r w:rsidR="00725BB2" w:rsidRPr="005E1F20">
        <w:rPr>
          <w:spacing w:val="-2"/>
          <w:sz w:val="28"/>
          <w:szCs w:val="28"/>
        </w:rPr>
        <w:t>актуальною.</w:t>
      </w:r>
    </w:p>
    <w:p w:rsidR="00335487" w:rsidRDefault="00780D36" w:rsidP="00AE2137">
      <w:pPr>
        <w:pStyle w:val="a3"/>
        <w:spacing w:before="66"/>
        <w:ind w:right="129" w:firstLine="449"/>
      </w:pPr>
      <w:r>
        <w:t>О</w:t>
      </w:r>
      <w:r w:rsidR="00725BB2">
        <w:t>сновними</w:t>
      </w:r>
      <w:r>
        <w:t xml:space="preserve"> </w:t>
      </w:r>
      <w:r w:rsidR="00725BB2">
        <w:t>заходами виконання Програми стали проведення модернізації матеріально-технічної бази закладів дошкільної освіти, поточного/капітального ремонту будівель, приміщень та систем життєзабезпечення ЗДО</w:t>
      </w:r>
      <w:r w:rsidR="00725BB2">
        <w:rPr>
          <w:spacing w:val="40"/>
        </w:rPr>
        <w:t xml:space="preserve"> </w:t>
      </w:r>
      <w:r w:rsidR="00725BB2">
        <w:t>відповідно до проведеного обстеження їх стану у т.ч. реалізація енергозберігаючих заходів. своєчасна виплата заробітної плати працівникам КЗДО, забезпечення КЗДО тепловою та електричною енергією, забезпечення харчуванням дітей у дитячих садках,</w:t>
      </w:r>
      <w:r w:rsidR="00725BB2">
        <w:rPr>
          <w:spacing w:val="40"/>
        </w:rPr>
        <w:t xml:space="preserve"> </w:t>
      </w:r>
      <w:r w:rsidR="00725BB2">
        <w:t>відповідно до чинного законодавства тощо.</w:t>
      </w:r>
    </w:p>
    <w:p w:rsidR="00335487" w:rsidRDefault="006E2372" w:rsidP="0060278C">
      <w:pPr>
        <w:pStyle w:val="a3"/>
      </w:pPr>
      <w:r>
        <w:t xml:space="preserve">  </w:t>
      </w:r>
      <w:r w:rsidR="004D72E5">
        <w:t>У 2023</w:t>
      </w:r>
      <w:r w:rsidR="00725BB2">
        <w:t xml:space="preserve"> році на забезпечення дошкільної освіти, створення належних умов функціонування</w:t>
      </w:r>
      <w:r w:rsidR="00725BB2">
        <w:rPr>
          <w:spacing w:val="40"/>
        </w:rPr>
        <w:t xml:space="preserve"> </w:t>
      </w:r>
      <w:r w:rsidR="00725BB2">
        <w:t>закладів</w:t>
      </w:r>
      <w:r w:rsidR="00725BB2">
        <w:rPr>
          <w:spacing w:val="40"/>
        </w:rPr>
        <w:t xml:space="preserve"> </w:t>
      </w:r>
      <w:r w:rsidR="00725BB2">
        <w:t>спрямовано</w:t>
      </w:r>
      <w:r w:rsidR="00725BB2">
        <w:rPr>
          <w:spacing w:val="40"/>
        </w:rPr>
        <w:t xml:space="preserve"> </w:t>
      </w:r>
      <w:r>
        <w:t>1</w:t>
      </w:r>
      <w:r w:rsidR="00143309">
        <w:t>1 </w:t>
      </w:r>
      <w:r>
        <w:t>9</w:t>
      </w:r>
      <w:r w:rsidR="00A11CD5">
        <w:t>44</w:t>
      </w:r>
      <w:r w:rsidR="00143309">
        <w:t xml:space="preserve"> </w:t>
      </w:r>
      <w:r w:rsidR="00A11CD5" w:rsidRPr="00FD67E7">
        <w:t>481</w:t>
      </w:r>
      <w:r w:rsidR="0060278C" w:rsidRPr="00FD67E7">
        <w:t>,13</w:t>
      </w:r>
      <w:r w:rsidR="00725BB2" w:rsidRPr="00FD67E7">
        <w:rPr>
          <w:spacing w:val="40"/>
        </w:rPr>
        <w:t xml:space="preserve"> </w:t>
      </w:r>
      <w:r w:rsidR="00725BB2" w:rsidRPr="00FD67E7">
        <w:t>грн</w:t>
      </w:r>
      <w:r w:rsidR="00725BB2">
        <w:rPr>
          <w:spacing w:val="40"/>
        </w:rPr>
        <w:t xml:space="preserve"> </w:t>
      </w:r>
      <w:r w:rsidR="00725BB2">
        <w:t>з</w:t>
      </w:r>
      <w:r w:rsidR="00725BB2">
        <w:rPr>
          <w:spacing w:val="40"/>
        </w:rPr>
        <w:t xml:space="preserve"> </w:t>
      </w:r>
      <w:r w:rsidR="0060278C" w:rsidRPr="00982FE2">
        <w:t>міськ</w:t>
      </w:r>
      <w:r w:rsidR="00725BB2" w:rsidRPr="00982FE2">
        <w:t>ого</w:t>
      </w:r>
      <w:r w:rsidR="00725BB2">
        <w:rPr>
          <w:spacing w:val="40"/>
        </w:rPr>
        <w:t xml:space="preserve"> </w:t>
      </w:r>
      <w:r w:rsidR="00725BB2">
        <w:t>бюджету</w:t>
      </w:r>
      <w:r w:rsidR="00725BB2">
        <w:rPr>
          <w:spacing w:val="40"/>
        </w:rPr>
        <w:t xml:space="preserve"> </w:t>
      </w:r>
      <w:r w:rsidR="00AE2137">
        <w:t>та 22319,48</w:t>
      </w:r>
      <w:r w:rsidR="00725BB2">
        <w:rPr>
          <w:spacing w:val="31"/>
        </w:rPr>
        <w:t xml:space="preserve"> </w:t>
      </w:r>
      <w:r w:rsidR="00725BB2">
        <w:t>грн</w:t>
      </w:r>
      <w:r w:rsidR="00725BB2">
        <w:rPr>
          <w:spacing w:val="33"/>
        </w:rPr>
        <w:t xml:space="preserve"> </w:t>
      </w:r>
      <w:r w:rsidR="00725BB2">
        <w:t>–</w:t>
      </w:r>
      <w:r w:rsidR="00725BB2">
        <w:rPr>
          <w:spacing w:val="32"/>
        </w:rPr>
        <w:t xml:space="preserve"> </w:t>
      </w:r>
      <w:r w:rsidR="00725BB2">
        <w:t>субвенція</w:t>
      </w:r>
      <w:r w:rsidR="00725BB2">
        <w:rPr>
          <w:spacing w:val="29"/>
        </w:rPr>
        <w:t xml:space="preserve"> </w:t>
      </w:r>
      <w:r w:rsidR="00725BB2">
        <w:t>на</w:t>
      </w:r>
      <w:r w:rsidR="00725BB2">
        <w:rPr>
          <w:spacing w:val="31"/>
        </w:rPr>
        <w:t xml:space="preserve"> </w:t>
      </w:r>
      <w:r w:rsidR="00725BB2">
        <w:t>оплату корекційно-</w:t>
      </w:r>
      <w:proofErr w:type="spellStart"/>
      <w:r w:rsidR="00725BB2">
        <w:t>розвиткових</w:t>
      </w:r>
      <w:proofErr w:type="spellEnd"/>
      <w:r w:rsidR="00725BB2">
        <w:rPr>
          <w:spacing w:val="31"/>
        </w:rPr>
        <w:t xml:space="preserve"> </w:t>
      </w:r>
      <w:r w:rsidR="00725BB2">
        <w:t>занять</w:t>
      </w:r>
      <w:r w:rsidR="00725BB2">
        <w:rPr>
          <w:spacing w:val="30"/>
        </w:rPr>
        <w:t xml:space="preserve"> </w:t>
      </w:r>
      <w:r w:rsidR="00725BB2">
        <w:t>з</w:t>
      </w:r>
      <w:r w:rsidR="00725BB2">
        <w:rPr>
          <w:spacing w:val="33"/>
        </w:rPr>
        <w:t xml:space="preserve"> </w:t>
      </w:r>
      <w:r w:rsidR="00725BB2">
        <w:t>дітьми</w:t>
      </w:r>
      <w:r w:rsidR="00725BB2">
        <w:rPr>
          <w:spacing w:val="29"/>
        </w:rPr>
        <w:t xml:space="preserve"> </w:t>
      </w:r>
      <w:r w:rsidR="00725BB2">
        <w:t>з особливими освітніми потребами.</w:t>
      </w:r>
      <w:r w:rsidR="00725BB2">
        <w:tab/>
        <w:t xml:space="preserve">Кошти міського бюджету були спрямовані </w:t>
      </w:r>
      <w:r>
        <w:t>н</w:t>
      </w:r>
      <w:r w:rsidR="00725BB2">
        <w:t>а</w:t>
      </w:r>
      <w:r w:rsidR="00725BB2">
        <w:rPr>
          <w:spacing w:val="40"/>
        </w:rPr>
        <w:t xml:space="preserve"> </w:t>
      </w:r>
      <w:r w:rsidR="00725BB2">
        <w:t>виплату</w:t>
      </w:r>
      <w:r w:rsidR="00725BB2">
        <w:rPr>
          <w:spacing w:val="40"/>
        </w:rPr>
        <w:t xml:space="preserve"> </w:t>
      </w:r>
      <w:r w:rsidR="00725BB2">
        <w:t>заробітної</w:t>
      </w:r>
      <w:r w:rsidR="00725BB2">
        <w:rPr>
          <w:spacing w:val="40"/>
        </w:rPr>
        <w:t xml:space="preserve"> </w:t>
      </w:r>
      <w:r w:rsidR="00725BB2">
        <w:t>плати</w:t>
      </w:r>
      <w:r w:rsidR="00725BB2">
        <w:rPr>
          <w:spacing w:val="40"/>
        </w:rPr>
        <w:t xml:space="preserve"> </w:t>
      </w:r>
      <w:r w:rsidR="00725BB2">
        <w:t>працівникам</w:t>
      </w:r>
      <w:r w:rsidR="00725BB2">
        <w:rPr>
          <w:spacing w:val="40"/>
        </w:rPr>
        <w:t xml:space="preserve"> </w:t>
      </w:r>
      <w:r w:rsidR="00725BB2">
        <w:t>закладів</w:t>
      </w:r>
      <w:r w:rsidR="00725BB2">
        <w:rPr>
          <w:spacing w:val="40"/>
        </w:rPr>
        <w:t xml:space="preserve"> </w:t>
      </w:r>
      <w:r w:rsidR="00725BB2">
        <w:t>дошкільної</w:t>
      </w:r>
      <w:r w:rsidR="00725BB2">
        <w:rPr>
          <w:spacing w:val="40"/>
        </w:rPr>
        <w:t xml:space="preserve"> </w:t>
      </w:r>
      <w:r w:rsidR="00725BB2">
        <w:t>освіти</w:t>
      </w:r>
      <w:r w:rsidR="00725BB2">
        <w:rPr>
          <w:spacing w:val="40"/>
        </w:rPr>
        <w:t xml:space="preserve"> </w:t>
      </w:r>
      <w:r w:rsidR="00AE2137">
        <w:t>–</w:t>
      </w:r>
      <w:r>
        <w:t xml:space="preserve"> </w:t>
      </w:r>
      <w:r w:rsidR="00AE2137">
        <w:t>8 464 682,25</w:t>
      </w:r>
      <w:r>
        <w:t>грн.</w:t>
      </w:r>
      <w:r w:rsidR="00725BB2">
        <w:t>,</w:t>
      </w:r>
      <w:r w:rsidR="00725BB2">
        <w:rPr>
          <w:spacing w:val="80"/>
        </w:rPr>
        <w:t xml:space="preserve"> </w:t>
      </w:r>
      <w:r w:rsidR="00725BB2">
        <w:t>на</w:t>
      </w:r>
      <w:r w:rsidR="00725BB2">
        <w:rPr>
          <w:spacing w:val="80"/>
        </w:rPr>
        <w:t xml:space="preserve"> </w:t>
      </w:r>
      <w:r w:rsidR="00725BB2">
        <w:t>придбання матеріалів</w:t>
      </w:r>
      <w:r w:rsidR="00725BB2">
        <w:rPr>
          <w:spacing w:val="80"/>
        </w:rPr>
        <w:t xml:space="preserve"> </w:t>
      </w:r>
      <w:r w:rsidR="00725BB2">
        <w:t>та</w:t>
      </w:r>
      <w:r w:rsidR="00725BB2">
        <w:rPr>
          <w:spacing w:val="80"/>
        </w:rPr>
        <w:t xml:space="preserve"> </w:t>
      </w:r>
      <w:r w:rsidR="00725BB2">
        <w:t>проведення</w:t>
      </w:r>
      <w:r w:rsidR="00725BB2">
        <w:rPr>
          <w:spacing w:val="80"/>
        </w:rPr>
        <w:t xml:space="preserve"> </w:t>
      </w:r>
      <w:r w:rsidR="00725BB2">
        <w:t>поточних</w:t>
      </w:r>
      <w:r w:rsidR="00725BB2">
        <w:rPr>
          <w:spacing w:val="80"/>
        </w:rPr>
        <w:t xml:space="preserve"> </w:t>
      </w:r>
      <w:r w:rsidR="00725BB2">
        <w:t>і</w:t>
      </w:r>
      <w:r w:rsidR="00725BB2">
        <w:rPr>
          <w:spacing w:val="80"/>
        </w:rPr>
        <w:t xml:space="preserve"> </w:t>
      </w:r>
      <w:r w:rsidR="00725BB2">
        <w:t>капітальних</w:t>
      </w:r>
      <w:r w:rsidR="00725BB2">
        <w:rPr>
          <w:spacing w:val="80"/>
        </w:rPr>
        <w:t xml:space="preserve"> </w:t>
      </w:r>
      <w:r w:rsidR="00725BB2">
        <w:t>ремонтів</w:t>
      </w:r>
      <w:r w:rsidR="00725BB2">
        <w:rPr>
          <w:spacing w:val="80"/>
        </w:rPr>
        <w:t xml:space="preserve"> </w:t>
      </w:r>
      <w:r>
        <w:t>99</w:t>
      </w:r>
      <w:r w:rsidR="00AE2137">
        <w:t xml:space="preserve"> </w:t>
      </w:r>
      <w:r>
        <w:t>544 грн (КЗДО «</w:t>
      </w:r>
      <w:proofErr w:type="spellStart"/>
      <w:r>
        <w:t>Мереф’янський</w:t>
      </w:r>
      <w:proofErr w:type="spellEnd"/>
      <w:r>
        <w:t xml:space="preserve"> ясла-садок № 3»)</w:t>
      </w:r>
      <w:r w:rsidR="00725BB2">
        <w:t>,</w:t>
      </w:r>
      <w:r w:rsidR="00143309">
        <w:t xml:space="preserve"> </w:t>
      </w:r>
      <w:r w:rsidR="0060278C">
        <w:rPr>
          <w:spacing w:val="40"/>
        </w:rPr>
        <w:t xml:space="preserve">на </w:t>
      </w:r>
      <w:r w:rsidR="0060278C" w:rsidRPr="0060278C">
        <w:t>оплату комунальних послуг</w:t>
      </w:r>
      <w:r w:rsidR="0060278C">
        <w:rPr>
          <w:spacing w:val="40"/>
        </w:rPr>
        <w:t xml:space="preserve"> </w:t>
      </w:r>
      <w:r w:rsidR="00A11CD5">
        <w:t>та енерго</w:t>
      </w:r>
      <w:r w:rsidR="00BB0B5B" w:rsidRPr="00BB0B5B">
        <w:t>носіїв</w:t>
      </w:r>
      <w:r w:rsidR="00BB0B5B">
        <w:t xml:space="preserve"> було </w:t>
      </w:r>
      <w:r w:rsidR="00BB0B5B" w:rsidRPr="00FD67E7">
        <w:t>витрачено</w:t>
      </w:r>
      <w:r w:rsidR="00143309" w:rsidRPr="00FD67E7">
        <w:t xml:space="preserve"> </w:t>
      </w:r>
      <w:r w:rsidR="00BB0B5B" w:rsidRPr="00FD67E7">
        <w:t>2 861 694,60</w:t>
      </w:r>
      <w:r w:rsidR="00AE2137" w:rsidRPr="00FD67E7">
        <w:t xml:space="preserve"> грн</w:t>
      </w:r>
      <w:r w:rsidR="00725BB2">
        <w:t xml:space="preserve"> тощо.</w:t>
      </w:r>
    </w:p>
    <w:p w:rsidR="00335487" w:rsidRDefault="00725BB2">
      <w:pPr>
        <w:pStyle w:val="a3"/>
        <w:spacing w:before="66"/>
        <w:ind w:right="123"/>
      </w:pPr>
      <w:r>
        <w:t xml:space="preserve">Основними заходами виконання завдання </w:t>
      </w:r>
      <w:r w:rsidRPr="00DC0FBD">
        <w:t>«Розвиток професійної компетентності педагогів»</w:t>
      </w:r>
      <w:r>
        <w:rPr>
          <w:i/>
        </w:rPr>
        <w:t xml:space="preserve"> </w:t>
      </w:r>
      <w:r>
        <w:t>стало забезпечення фахового психолого- педагогічного супроводу освітнього процесу, у тому числі дітей з особливими освітніми потребами, організація підвищення кваліфікації педагогічних працівників закладів дошкільної освіти.</w:t>
      </w:r>
    </w:p>
    <w:p w:rsidR="00780D36" w:rsidRDefault="00780D36" w:rsidP="00DC0FBD">
      <w:pPr>
        <w:pStyle w:val="a3"/>
        <w:ind w:left="0" w:right="125" w:firstLine="851"/>
      </w:pPr>
      <w:r>
        <w:t xml:space="preserve"> У 2023</w:t>
      </w:r>
      <w:r w:rsidR="00725BB2">
        <w:rPr>
          <w:spacing w:val="-1"/>
        </w:rPr>
        <w:t xml:space="preserve"> </w:t>
      </w:r>
      <w:r w:rsidR="00725BB2">
        <w:t>робота за</w:t>
      </w:r>
      <w:r w:rsidR="00725BB2">
        <w:rPr>
          <w:spacing w:val="-1"/>
        </w:rPr>
        <w:t xml:space="preserve"> </w:t>
      </w:r>
      <w:r w:rsidR="00725BB2">
        <w:t>даним</w:t>
      </w:r>
      <w:r w:rsidR="00725BB2">
        <w:rPr>
          <w:spacing w:val="-1"/>
        </w:rPr>
        <w:t xml:space="preserve"> </w:t>
      </w:r>
      <w:r w:rsidR="00725BB2">
        <w:t>напрямом</w:t>
      </w:r>
      <w:r w:rsidR="00725BB2">
        <w:rPr>
          <w:spacing w:val="-1"/>
        </w:rPr>
        <w:t xml:space="preserve"> </w:t>
      </w:r>
      <w:r w:rsidR="00725BB2">
        <w:t>була спрямована на заохочення та підтримку самоосвітньої діяльності педагогів та активне залучення їх до різних форм методичної роботи: навчання у закладах післядипломної освіти;</w:t>
      </w:r>
      <w:r w:rsidR="00725BB2">
        <w:rPr>
          <w:spacing w:val="40"/>
        </w:rPr>
        <w:t xml:space="preserve"> </w:t>
      </w:r>
      <w:r w:rsidR="00725BB2">
        <w:t xml:space="preserve">участь у </w:t>
      </w:r>
      <w:r w:rsidR="00725BB2">
        <w:lastRenderedPageBreak/>
        <w:t>всеукраїнських та регіональних методичних заходах; участь у конкурсах професійної майстерності тощо. Педагоги закладів дошкільної освіти громади активно навчаються на курсах підвищення кваліфікації на базі</w:t>
      </w:r>
      <w:r>
        <w:t>:</w:t>
      </w:r>
    </w:p>
    <w:p w:rsidR="00780D36" w:rsidRPr="00DC0FBD" w:rsidRDefault="00780D36">
      <w:pPr>
        <w:pStyle w:val="a3"/>
        <w:ind w:right="125" w:firstLine="719"/>
        <w:rPr>
          <w:rFonts w:eastAsia="Lucida Sans Unicode"/>
        </w:rPr>
      </w:pPr>
      <w:r w:rsidRPr="00DC0FBD">
        <w:t>-</w:t>
      </w:r>
      <w:r w:rsidRPr="00DC0FBD">
        <w:rPr>
          <w:rFonts w:eastAsia="Lucida Sans Unicode"/>
        </w:rPr>
        <w:t xml:space="preserve"> ГО «Всеукраїнський громадський центр «Волонтер»»</w:t>
      </w:r>
      <w:r w:rsidR="00DC0FBD" w:rsidRPr="00DC0FBD">
        <w:rPr>
          <w:rFonts w:eastAsia="Lucida Sans Unicode"/>
        </w:rPr>
        <w:t xml:space="preserve"> </w:t>
      </w:r>
      <w:r w:rsidRPr="00DC0FBD">
        <w:rPr>
          <w:rFonts w:eastAsia="Lucida Sans Unicode"/>
        </w:rPr>
        <w:t xml:space="preserve">- </w:t>
      </w:r>
      <w:r w:rsidR="00885D8F">
        <w:rPr>
          <w:rFonts w:eastAsia="Lucida Sans Unicode"/>
        </w:rPr>
        <w:t>20</w:t>
      </w:r>
    </w:p>
    <w:p w:rsidR="00780D36" w:rsidRPr="00DC0FBD" w:rsidRDefault="00780D36">
      <w:pPr>
        <w:pStyle w:val="a3"/>
        <w:ind w:right="125" w:firstLine="719"/>
        <w:rPr>
          <w:rFonts w:eastAsia="Lucida Sans Unicode"/>
        </w:rPr>
      </w:pPr>
      <w:r w:rsidRPr="00DC0FBD">
        <w:rPr>
          <w:rFonts w:eastAsia="Lucida Sans Unicode"/>
        </w:rPr>
        <w:t>- Всеукраїнська громадська організація «Асоціація працівників дошкільної освіти»</w:t>
      </w:r>
      <w:r w:rsidR="00DC0FBD" w:rsidRPr="00DC0FBD">
        <w:rPr>
          <w:rFonts w:eastAsia="Lucida Sans Unicode"/>
        </w:rPr>
        <w:t xml:space="preserve"> </w:t>
      </w:r>
      <w:r w:rsidRPr="00DC0FBD">
        <w:rPr>
          <w:rFonts w:eastAsia="Lucida Sans Unicode"/>
        </w:rPr>
        <w:t xml:space="preserve">- </w:t>
      </w:r>
      <w:r w:rsidR="00885D8F">
        <w:rPr>
          <w:rFonts w:eastAsia="Lucida Sans Unicode"/>
        </w:rPr>
        <w:t>6;</w:t>
      </w:r>
    </w:p>
    <w:p w:rsidR="00780D36" w:rsidRPr="00DC0FBD" w:rsidRDefault="00780D36">
      <w:pPr>
        <w:pStyle w:val="a3"/>
        <w:ind w:right="125" w:firstLine="719"/>
        <w:rPr>
          <w:rFonts w:eastAsia="Lucida Sans Unicode"/>
        </w:rPr>
      </w:pPr>
      <w:r w:rsidRPr="00DC0FBD">
        <w:rPr>
          <w:rFonts w:eastAsia="Lucida Sans Unicode"/>
        </w:rPr>
        <w:t>- Освітня онлайн-платформа «Зрозуміло!»</w:t>
      </w:r>
      <w:r w:rsidR="00DC0FBD" w:rsidRPr="00DC0FBD">
        <w:rPr>
          <w:rFonts w:eastAsia="Lucida Sans Unicode"/>
        </w:rPr>
        <w:t xml:space="preserve"> </w:t>
      </w:r>
      <w:r w:rsidRPr="00DC0FBD">
        <w:rPr>
          <w:rFonts w:eastAsia="Lucida Sans Unicode"/>
        </w:rPr>
        <w:t xml:space="preserve">- </w:t>
      </w:r>
      <w:r w:rsidR="00885D8F">
        <w:rPr>
          <w:rFonts w:eastAsia="Lucida Sans Unicode"/>
        </w:rPr>
        <w:t>1;</w:t>
      </w:r>
    </w:p>
    <w:p w:rsidR="00780D36" w:rsidRPr="00DC0FBD" w:rsidRDefault="00780D36">
      <w:pPr>
        <w:pStyle w:val="a3"/>
        <w:ind w:right="125" w:firstLine="719"/>
        <w:rPr>
          <w:rFonts w:eastAsia="Lucida Sans Unicode"/>
        </w:rPr>
      </w:pPr>
      <w:r w:rsidRPr="00DC0FBD">
        <w:rPr>
          <w:rFonts w:eastAsia="Lucida Sans Unicode"/>
        </w:rPr>
        <w:t>- ТОВ «ЕКСПЕРТУС ТЕК»</w:t>
      </w:r>
      <w:r w:rsidR="00DC0FBD" w:rsidRPr="00DC0FBD">
        <w:rPr>
          <w:rFonts w:eastAsia="Lucida Sans Unicode"/>
        </w:rPr>
        <w:t xml:space="preserve"> </w:t>
      </w:r>
      <w:r w:rsidRPr="00DC0FBD">
        <w:rPr>
          <w:rFonts w:eastAsia="Lucida Sans Unicode"/>
        </w:rPr>
        <w:t xml:space="preserve">- </w:t>
      </w:r>
      <w:r w:rsidR="00885D8F">
        <w:rPr>
          <w:rFonts w:eastAsia="Lucida Sans Unicode"/>
        </w:rPr>
        <w:t>1;</w:t>
      </w:r>
    </w:p>
    <w:p w:rsidR="00780D36" w:rsidRPr="00DC0FBD" w:rsidRDefault="00780D36" w:rsidP="00DC0FBD">
      <w:pPr>
        <w:suppressAutoHyphens/>
        <w:spacing w:line="240" w:lineRule="atLeast"/>
        <w:ind w:firstLine="851"/>
        <w:rPr>
          <w:rFonts w:eastAsia="Lucida Sans Unicode"/>
          <w:sz w:val="28"/>
          <w:szCs w:val="28"/>
        </w:rPr>
      </w:pPr>
      <w:r w:rsidRPr="00DC0FBD">
        <w:rPr>
          <w:rFonts w:eastAsia="Lucida Sans Unicode"/>
          <w:sz w:val="28"/>
          <w:szCs w:val="28"/>
        </w:rPr>
        <w:t>- Освітня онлайн-платформа «</w:t>
      </w:r>
      <w:proofErr w:type="spellStart"/>
      <w:r w:rsidRPr="00DC0FBD">
        <w:rPr>
          <w:rFonts w:eastAsia="Lucida Sans Unicode"/>
          <w:sz w:val="28"/>
          <w:szCs w:val="28"/>
        </w:rPr>
        <w:t>Всеосвіта</w:t>
      </w:r>
      <w:proofErr w:type="spellEnd"/>
      <w:r w:rsidRPr="00DC0FBD">
        <w:rPr>
          <w:rFonts w:eastAsia="Lucida Sans Unicode"/>
          <w:sz w:val="28"/>
          <w:szCs w:val="28"/>
        </w:rPr>
        <w:t>»</w:t>
      </w:r>
      <w:r w:rsidR="00885D8F">
        <w:rPr>
          <w:rFonts w:eastAsia="Lucida Sans Unicode"/>
          <w:sz w:val="28"/>
          <w:szCs w:val="28"/>
        </w:rPr>
        <w:t xml:space="preserve"> </w:t>
      </w:r>
      <w:r w:rsidRPr="00DC0FBD">
        <w:rPr>
          <w:rFonts w:eastAsia="Lucida Sans Unicode"/>
          <w:sz w:val="28"/>
          <w:szCs w:val="28"/>
        </w:rPr>
        <w:t xml:space="preserve">- </w:t>
      </w:r>
      <w:r w:rsidR="00885D8F">
        <w:rPr>
          <w:rFonts w:eastAsia="Lucida Sans Unicode"/>
          <w:sz w:val="28"/>
          <w:szCs w:val="28"/>
        </w:rPr>
        <w:t>5;</w:t>
      </w:r>
    </w:p>
    <w:p w:rsidR="00780D36" w:rsidRPr="00DC0FBD" w:rsidRDefault="00780D36" w:rsidP="00885D8F">
      <w:pPr>
        <w:suppressAutoHyphens/>
        <w:spacing w:line="240" w:lineRule="atLeast"/>
        <w:ind w:firstLine="851"/>
        <w:jc w:val="both"/>
        <w:rPr>
          <w:rFonts w:eastAsia="Lucida Sans Unicode"/>
          <w:sz w:val="28"/>
          <w:szCs w:val="28"/>
        </w:rPr>
      </w:pPr>
      <w:r w:rsidRPr="00DC0FBD">
        <w:rPr>
          <w:rFonts w:eastAsia="Lucida Sans Unicode"/>
          <w:sz w:val="28"/>
          <w:szCs w:val="28"/>
        </w:rPr>
        <w:t>- НАПН України Інститут спеціальної педагогіки і пс</w:t>
      </w:r>
      <w:r w:rsidR="00DC0FBD" w:rsidRPr="00DC0FBD">
        <w:rPr>
          <w:rFonts w:eastAsia="Lucida Sans Unicode"/>
          <w:sz w:val="28"/>
          <w:szCs w:val="28"/>
        </w:rPr>
        <w:t xml:space="preserve">ихології імені Миколи Яремчука </w:t>
      </w:r>
      <w:r w:rsidR="00885D8F">
        <w:rPr>
          <w:rFonts w:eastAsia="Lucida Sans Unicode"/>
          <w:sz w:val="28"/>
          <w:szCs w:val="28"/>
        </w:rPr>
        <w:t>–</w:t>
      </w:r>
      <w:r w:rsidRPr="00DC0FBD">
        <w:rPr>
          <w:rFonts w:eastAsia="Lucida Sans Unicode"/>
          <w:sz w:val="28"/>
          <w:szCs w:val="28"/>
        </w:rPr>
        <w:t xml:space="preserve"> </w:t>
      </w:r>
      <w:r w:rsidR="00885D8F">
        <w:rPr>
          <w:rFonts w:eastAsia="Lucida Sans Unicode"/>
          <w:sz w:val="28"/>
          <w:szCs w:val="28"/>
        </w:rPr>
        <w:t>2;</w:t>
      </w:r>
    </w:p>
    <w:p w:rsidR="00780D36" w:rsidRPr="00DC0FBD" w:rsidRDefault="00780D36">
      <w:pPr>
        <w:pStyle w:val="a3"/>
        <w:ind w:right="125" w:firstLine="719"/>
      </w:pPr>
      <w:r w:rsidRPr="00DC0FBD">
        <w:t>-</w:t>
      </w:r>
      <w:r w:rsidR="00725BB2" w:rsidRPr="00DC0FBD">
        <w:t xml:space="preserve"> КВНЗ ХАНО</w:t>
      </w:r>
      <w:r w:rsidR="00DC0FBD" w:rsidRPr="00DC0FBD">
        <w:t xml:space="preserve"> </w:t>
      </w:r>
      <w:r w:rsidR="00885D8F">
        <w:t>–</w:t>
      </w:r>
      <w:r w:rsidRPr="00DC0FBD">
        <w:t xml:space="preserve"> </w:t>
      </w:r>
      <w:r w:rsidR="00885D8F">
        <w:t>24;</w:t>
      </w:r>
    </w:p>
    <w:p w:rsidR="00DC0FBD" w:rsidRDefault="00DC0FBD" w:rsidP="00885D8F">
      <w:pPr>
        <w:pStyle w:val="a3"/>
        <w:tabs>
          <w:tab w:val="left" w:pos="2295"/>
        </w:tabs>
        <w:ind w:right="125" w:firstLine="719"/>
        <w:rPr>
          <w:rFonts w:eastAsia="Lucida Sans Unicode"/>
        </w:rPr>
      </w:pPr>
      <w:r w:rsidRPr="00DC0FBD">
        <w:t xml:space="preserve">- </w:t>
      </w:r>
      <w:proofErr w:type="spellStart"/>
      <w:r w:rsidR="00780D36" w:rsidRPr="00DC0FBD">
        <w:rPr>
          <w:rFonts w:eastAsia="Lucida Sans Unicode"/>
        </w:rPr>
        <w:t>EdEra</w:t>
      </w:r>
      <w:proofErr w:type="spellEnd"/>
      <w:r w:rsidR="00885D8F">
        <w:rPr>
          <w:rFonts w:eastAsia="Lucida Sans Unicode"/>
        </w:rPr>
        <w:t xml:space="preserve"> – 11;</w:t>
      </w:r>
    </w:p>
    <w:p w:rsidR="00885D8F" w:rsidRDefault="00885D8F" w:rsidP="00885D8F">
      <w:pPr>
        <w:pStyle w:val="a3"/>
        <w:tabs>
          <w:tab w:val="left" w:pos="2295"/>
        </w:tabs>
        <w:ind w:right="125" w:firstLine="719"/>
        <w:rPr>
          <w:rFonts w:eastAsia="Lucida Sans Unicode"/>
        </w:rPr>
      </w:pPr>
      <w:r>
        <w:rPr>
          <w:rFonts w:eastAsia="Lucida Sans Unicode"/>
        </w:rPr>
        <w:t>- ГО «Дівчата» - 2;</w:t>
      </w:r>
    </w:p>
    <w:p w:rsidR="00885D8F" w:rsidRDefault="00885D8F" w:rsidP="00885D8F">
      <w:pPr>
        <w:pStyle w:val="a3"/>
        <w:tabs>
          <w:tab w:val="left" w:pos="2295"/>
        </w:tabs>
        <w:ind w:right="125" w:firstLine="719"/>
        <w:rPr>
          <w:rFonts w:eastAsia="Lucida Sans Unicode"/>
        </w:rPr>
      </w:pPr>
      <w:r>
        <w:rPr>
          <w:rFonts w:eastAsia="Lucida Sans Unicode"/>
        </w:rPr>
        <w:t>- ГО «ІППО» - 4;</w:t>
      </w:r>
    </w:p>
    <w:p w:rsidR="00885D8F" w:rsidRDefault="00885D8F" w:rsidP="00885D8F">
      <w:pPr>
        <w:pStyle w:val="a3"/>
        <w:tabs>
          <w:tab w:val="left" w:pos="2295"/>
        </w:tabs>
        <w:ind w:right="125" w:firstLine="719"/>
      </w:pPr>
      <w:r>
        <w:rPr>
          <w:rFonts w:eastAsia="Lucida Sans Unicode"/>
        </w:rPr>
        <w:t xml:space="preserve">- </w:t>
      </w:r>
      <w:r>
        <w:t>ГО «РУХ ОСВІТА» - 1;</w:t>
      </w:r>
    </w:p>
    <w:p w:rsidR="00885D8F" w:rsidRDefault="00885D8F" w:rsidP="00885D8F">
      <w:pPr>
        <w:pStyle w:val="a3"/>
        <w:tabs>
          <w:tab w:val="left" w:pos="2295"/>
        </w:tabs>
        <w:ind w:right="125" w:firstLine="719"/>
      </w:pPr>
      <w:r>
        <w:t xml:space="preserve">- </w:t>
      </w:r>
      <w:r>
        <w:rPr>
          <w:lang w:val="en-US"/>
        </w:rPr>
        <w:t>Prometheus</w:t>
      </w:r>
      <w:r>
        <w:t xml:space="preserve"> - 8;</w:t>
      </w:r>
    </w:p>
    <w:p w:rsidR="00885D8F" w:rsidRDefault="00885D8F" w:rsidP="00885D8F">
      <w:pPr>
        <w:ind w:firstLine="851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ГО « Платформа ОСВІТИ» Піфагор – 1; </w:t>
      </w:r>
    </w:p>
    <w:p w:rsidR="00885D8F" w:rsidRPr="00885D8F" w:rsidRDefault="00885D8F" w:rsidP="00885D8F">
      <w:pPr>
        <w:pStyle w:val="a3"/>
        <w:tabs>
          <w:tab w:val="left" w:pos="2295"/>
        </w:tabs>
        <w:ind w:right="125" w:firstLine="719"/>
        <w:rPr>
          <w:rFonts w:eastAsia="Lucida Sans Unicode"/>
        </w:rPr>
      </w:pPr>
      <w:r>
        <w:rPr>
          <w:rFonts w:eastAsia="Lucida Sans Unicode"/>
        </w:rPr>
        <w:t xml:space="preserve">- </w:t>
      </w:r>
      <w:r>
        <w:t>ЕДЮКЕЙШНАЛ ЕРА – 5;</w:t>
      </w:r>
    </w:p>
    <w:p w:rsidR="00335487" w:rsidRDefault="00885D8F">
      <w:pPr>
        <w:pStyle w:val="a3"/>
        <w:ind w:right="125" w:firstLine="719"/>
      </w:pPr>
      <w:r>
        <w:t>КЗДО</w:t>
      </w:r>
      <w:r>
        <w:rPr>
          <w:spacing w:val="-4"/>
        </w:rPr>
        <w:t xml:space="preserve"> </w:t>
      </w:r>
      <w:r>
        <w:t>«</w:t>
      </w:r>
      <w:proofErr w:type="spellStart"/>
      <w:r>
        <w:t>Мереф’янський</w:t>
      </w:r>
      <w:proofErr w:type="spellEnd"/>
      <w:r>
        <w:rPr>
          <w:spacing w:val="40"/>
        </w:rPr>
        <w:t xml:space="preserve"> </w:t>
      </w:r>
      <w:r>
        <w:t>ясла-садок</w:t>
      </w:r>
      <w:r>
        <w:rPr>
          <w:spacing w:val="40"/>
        </w:rPr>
        <w:t xml:space="preserve"> </w:t>
      </w:r>
      <w:r>
        <w:t>№1»</w:t>
      </w:r>
      <w:r>
        <w:rPr>
          <w:spacing w:val="40"/>
        </w:rPr>
        <w:t xml:space="preserve"> </w:t>
      </w:r>
      <w:r>
        <w:t xml:space="preserve"> впроваджує</w:t>
      </w:r>
      <w:r w:rsidR="00725BB2">
        <w:t xml:space="preserve"> програму «Впевнений старт», в якій реалізуються ідеї та принципи Концепції НУШ.</w:t>
      </w:r>
    </w:p>
    <w:p w:rsidR="00335487" w:rsidRDefault="00725BB2" w:rsidP="00885D8F">
      <w:pPr>
        <w:pStyle w:val="a3"/>
        <w:ind w:left="0" w:firstLine="851"/>
      </w:pPr>
      <w:r>
        <w:t>КЗДО</w:t>
      </w:r>
      <w:r>
        <w:rPr>
          <w:spacing w:val="40"/>
        </w:rPr>
        <w:t xml:space="preserve"> </w:t>
      </w:r>
      <w:r>
        <w:t>«</w:t>
      </w:r>
      <w:proofErr w:type="spellStart"/>
      <w:r>
        <w:t>Мереф’янський</w:t>
      </w:r>
      <w:proofErr w:type="spellEnd"/>
      <w:r>
        <w:rPr>
          <w:spacing w:val="40"/>
        </w:rPr>
        <w:t xml:space="preserve"> </w:t>
      </w:r>
      <w:r>
        <w:t xml:space="preserve">дитячий садок №4» </w:t>
      </w:r>
      <w:r w:rsidR="00DC0FBD">
        <w:rPr>
          <w:spacing w:val="-2"/>
        </w:rPr>
        <w:t>учасник</w:t>
      </w:r>
      <w:r w:rsidR="00DC0FBD">
        <w:tab/>
      </w:r>
      <w:r w:rsidR="00885D8F">
        <w:t xml:space="preserve"> </w:t>
      </w:r>
      <w:r w:rsidR="00DC0FBD">
        <w:rPr>
          <w:spacing w:val="-2"/>
        </w:rPr>
        <w:t xml:space="preserve">регіональних </w:t>
      </w:r>
      <w:r w:rsidR="00885D8F">
        <w:rPr>
          <w:spacing w:val="-2"/>
        </w:rPr>
        <w:t>м</w:t>
      </w:r>
      <w:r w:rsidR="00DC0FBD">
        <w:rPr>
          <w:spacing w:val="-2"/>
        </w:rPr>
        <w:t>оніторингових</w:t>
      </w:r>
      <w:r w:rsidR="00885D8F">
        <w:t xml:space="preserve"> </w:t>
      </w:r>
      <w:r w:rsidR="00DC0FBD">
        <w:rPr>
          <w:spacing w:val="-2"/>
        </w:rPr>
        <w:t>досліджень</w:t>
      </w:r>
      <w:r w:rsidR="00DC0FBD">
        <w:t xml:space="preserve"> </w:t>
      </w:r>
      <w:r>
        <w:t>(</w:t>
      </w:r>
      <w:r w:rsidR="00DC0FBD">
        <w:t xml:space="preserve">2022-2023 </w:t>
      </w:r>
      <w:proofErr w:type="spellStart"/>
      <w:r w:rsidR="00DC0FBD">
        <w:t>н.р</w:t>
      </w:r>
      <w:proofErr w:type="spellEnd"/>
      <w:r w:rsidR="00DC0FBD">
        <w:t>.</w:t>
      </w:r>
      <w:r>
        <w:t>).</w:t>
      </w:r>
    </w:p>
    <w:p w:rsidR="00201E44" w:rsidRDefault="00780D36" w:rsidP="00201E44">
      <w:pPr>
        <w:pStyle w:val="a3"/>
        <w:ind w:right="125"/>
      </w:pPr>
      <w:r>
        <w:t>Виконання зазначених завдань у</w:t>
      </w:r>
      <w:r>
        <w:rPr>
          <w:spacing w:val="-3"/>
        </w:rPr>
        <w:t xml:space="preserve"> </w:t>
      </w:r>
      <w:r w:rsidR="00885D8F">
        <w:t>2023</w:t>
      </w:r>
      <w:r>
        <w:rPr>
          <w:spacing w:val="-2"/>
        </w:rPr>
        <w:t xml:space="preserve"> </w:t>
      </w:r>
      <w:r w:rsidR="00885D8F">
        <w:t>році</w:t>
      </w:r>
      <w:r>
        <w:t xml:space="preserve"> за</w:t>
      </w:r>
      <w:r>
        <w:rPr>
          <w:spacing w:val="-1"/>
        </w:rPr>
        <w:t xml:space="preserve"> </w:t>
      </w:r>
      <w:r>
        <w:t xml:space="preserve">окремими напрямами у повному обсязі </w:t>
      </w:r>
      <w:r w:rsidR="00201E44">
        <w:t>неможливо</w:t>
      </w:r>
      <w:r w:rsidR="00201E44">
        <w:rPr>
          <w:spacing w:val="9"/>
        </w:rPr>
        <w:t xml:space="preserve"> </w:t>
      </w:r>
      <w:r w:rsidR="00201E44">
        <w:t>було</w:t>
      </w:r>
      <w:r w:rsidR="00201E44">
        <w:rPr>
          <w:spacing w:val="14"/>
        </w:rPr>
        <w:t xml:space="preserve"> </w:t>
      </w:r>
      <w:r w:rsidR="00201E44">
        <w:t>виконати</w:t>
      </w:r>
      <w:r w:rsidR="00201E44">
        <w:rPr>
          <w:spacing w:val="12"/>
        </w:rPr>
        <w:t xml:space="preserve"> </w:t>
      </w:r>
      <w:r w:rsidR="00201E44">
        <w:t>через</w:t>
      </w:r>
      <w:r w:rsidR="00201E44">
        <w:rPr>
          <w:spacing w:val="10"/>
        </w:rPr>
        <w:t xml:space="preserve"> </w:t>
      </w:r>
      <w:r w:rsidR="00201E44">
        <w:t>введення</w:t>
      </w:r>
      <w:r w:rsidR="00201E44">
        <w:rPr>
          <w:spacing w:val="12"/>
        </w:rPr>
        <w:t xml:space="preserve"> </w:t>
      </w:r>
      <w:r w:rsidR="00201E44">
        <w:t>воєнного</w:t>
      </w:r>
      <w:r w:rsidR="00201E44">
        <w:rPr>
          <w:spacing w:val="11"/>
        </w:rPr>
        <w:t xml:space="preserve"> </w:t>
      </w:r>
      <w:r w:rsidR="00201E44">
        <w:t>стану</w:t>
      </w:r>
      <w:r w:rsidR="00201E44">
        <w:rPr>
          <w:spacing w:val="-67"/>
        </w:rPr>
        <w:t xml:space="preserve"> </w:t>
      </w:r>
      <w:r w:rsidR="00201E44">
        <w:t>в</w:t>
      </w:r>
      <w:r w:rsidR="00201E44">
        <w:rPr>
          <w:spacing w:val="-2"/>
        </w:rPr>
        <w:t xml:space="preserve"> </w:t>
      </w:r>
      <w:r w:rsidR="00201E44">
        <w:t>Україні.</w:t>
      </w:r>
    </w:p>
    <w:p w:rsidR="00201E44" w:rsidRDefault="00201E44" w:rsidP="00201E44">
      <w:pPr>
        <w:spacing w:before="1"/>
        <w:ind w:left="118" w:right="145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умовах сучасних викликів, заклади дошкільної освіти громади активно впроваджують дистанційні форми навчання, надаючи дітям можливіст</w:t>
      </w:r>
      <w:r w:rsidRPr="003061A9">
        <w:rPr>
          <w:sz w:val="28"/>
          <w:szCs w:val="28"/>
        </w:rPr>
        <w:t>ь</w:t>
      </w:r>
      <w:r>
        <w:rPr>
          <w:sz w:val="28"/>
          <w:szCs w:val="28"/>
        </w:rPr>
        <w:t xml:space="preserve"> отримувати знання та розвивати навички в онлайн-режимі.</w:t>
      </w:r>
    </w:p>
    <w:p w:rsidR="00335487" w:rsidRDefault="00725BB2" w:rsidP="00201E44">
      <w:pPr>
        <w:spacing w:before="1"/>
        <w:ind w:left="118" w:right="14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«Загальна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середня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освіта»</w:t>
      </w:r>
      <w:r>
        <w:rPr>
          <w:b/>
          <w:i/>
          <w:spacing w:val="80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80"/>
          <w:sz w:val="28"/>
        </w:rPr>
        <w:t xml:space="preserve"> </w:t>
      </w:r>
      <w:r>
        <w:rPr>
          <w:sz w:val="28"/>
        </w:rPr>
        <w:t>4</w:t>
      </w:r>
      <w:r>
        <w:rPr>
          <w:spacing w:val="80"/>
          <w:sz w:val="28"/>
        </w:rPr>
        <w:t xml:space="preserve"> </w:t>
      </w:r>
      <w:r>
        <w:rPr>
          <w:sz w:val="28"/>
        </w:rPr>
        <w:t>пріоритетних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завдання</w:t>
      </w:r>
    </w:p>
    <w:p w:rsidR="00201E44" w:rsidRPr="00201E44" w:rsidRDefault="00201E44" w:rsidP="00201E44">
      <w:pPr>
        <w:pStyle w:val="Table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01E44">
        <w:rPr>
          <w:sz w:val="28"/>
          <w:szCs w:val="28"/>
        </w:rPr>
        <w:t>Забезпече</w:t>
      </w:r>
      <w:r>
        <w:rPr>
          <w:sz w:val="28"/>
          <w:szCs w:val="28"/>
        </w:rPr>
        <w:t xml:space="preserve">ння рівного доступу до якісної </w:t>
      </w:r>
      <w:r w:rsidRPr="00201E44">
        <w:rPr>
          <w:sz w:val="28"/>
          <w:szCs w:val="28"/>
        </w:rPr>
        <w:t>освіти, шляхом будівництва, реконструкції та проведення ремонтних робіт в закладах та спорудах</w:t>
      </w:r>
    </w:p>
    <w:p w:rsidR="00335487" w:rsidRPr="00201E44" w:rsidRDefault="00725BB2" w:rsidP="00201E44">
      <w:pPr>
        <w:pStyle w:val="a5"/>
        <w:numPr>
          <w:ilvl w:val="0"/>
          <w:numId w:val="1"/>
        </w:numPr>
        <w:ind w:right="132" w:firstLine="707"/>
        <w:jc w:val="both"/>
        <w:rPr>
          <w:sz w:val="28"/>
          <w:szCs w:val="28"/>
        </w:rPr>
      </w:pPr>
      <w:r w:rsidRPr="00201E44">
        <w:rPr>
          <w:sz w:val="28"/>
          <w:szCs w:val="28"/>
        </w:rPr>
        <w:t>Модернізація</w:t>
      </w:r>
      <w:r w:rsidRPr="00201E44">
        <w:rPr>
          <w:spacing w:val="34"/>
          <w:sz w:val="28"/>
          <w:szCs w:val="28"/>
        </w:rPr>
        <w:t xml:space="preserve"> </w:t>
      </w:r>
      <w:r w:rsidRPr="00201E44">
        <w:rPr>
          <w:sz w:val="28"/>
          <w:szCs w:val="28"/>
        </w:rPr>
        <w:t>матеріально-технічної</w:t>
      </w:r>
      <w:r w:rsidRPr="00201E44">
        <w:rPr>
          <w:spacing w:val="33"/>
          <w:sz w:val="28"/>
          <w:szCs w:val="28"/>
        </w:rPr>
        <w:t xml:space="preserve"> </w:t>
      </w:r>
      <w:r w:rsidRPr="00201E44">
        <w:rPr>
          <w:sz w:val="28"/>
          <w:szCs w:val="28"/>
        </w:rPr>
        <w:t>бази</w:t>
      </w:r>
      <w:r w:rsidRPr="00201E44">
        <w:rPr>
          <w:spacing w:val="34"/>
          <w:sz w:val="28"/>
          <w:szCs w:val="28"/>
        </w:rPr>
        <w:t xml:space="preserve"> </w:t>
      </w:r>
      <w:r w:rsidRPr="00201E44">
        <w:rPr>
          <w:sz w:val="28"/>
          <w:szCs w:val="28"/>
        </w:rPr>
        <w:t>закладів</w:t>
      </w:r>
      <w:r w:rsidRPr="00201E44">
        <w:rPr>
          <w:spacing w:val="33"/>
          <w:sz w:val="28"/>
          <w:szCs w:val="28"/>
        </w:rPr>
        <w:t xml:space="preserve"> </w:t>
      </w:r>
      <w:r w:rsidRPr="00201E44">
        <w:rPr>
          <w:sz w:val="28"/>
          <w:szCs w:val="28"/>
        </w:rPr>
        <w:t>загальної</w:t>
      </w:r>
      <w:r w:rsidRPr="00201E44">
        <w:rPr>
          <w:spacing w:val="34"/>
          <w:sz w:val="28"/>
          <w:szCs w:val="28"/>
        </w:rPr>
        <w:t xml:space="preserve"> </w:t>
      </w:r>
      <w:r w:rsidRPr="00201E44">
        <w:rPr>
          <w:sz w:val="28"/>
          <w:szCs w:val="28"/>
        </w:rPr>
        <w:t xml:space="preserve">середньої </w:t>
      </w:r>
      <w:r w:rsidRPr="00201E44">
        <w:rPr>
          <w:spacing w:val="-2"/>
          <w:sz w:val="28"/>
          <w:szCs w:val="28"/>
        </w:rPr>
        <w:t>освіти.</w:t>
      </w:r>
    </w:p>
    <w:p w:rsidR="00335487" w:rsidRPr="00201E44" w:rsidRDefault="00201E44" w:rsidP="00201E44">
      <w:pPr>
        <w:pStyle w:val="a5"/>
        <w:numPr>
          <w:ilvl w:val="0"/>
          <w:numId w:val="1"/>
        </w:numPr>
        <w:spacing w:before="1" w:line="322" w:lineRule="exact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BB2" w:rsidRPr="00201E44">
        <w:rPr>
          <w:sz w:val="28"/>
          <w:szCs w:val="28"/>
        </w:rPr>
        <w:t>Забезпечення</w:t>
      </w:r>
      <w:r w:rsidR="00725BB2" w:rsidRPr="00201E44">
        <w:rPr>
          <w:spacing w:val="-13"/>
          <w:sz w:val="28"/>
          <w:szCs w:val="28"/>
        </w:rPr>
        <w:t xml:space="preserve"> </w:t>
      </w:r>
      <w:r w:rsidR="00725BB2" w:rsidRPr="00201E44">
        <w:rPr>
          <w:sz w:val="28"/>
          <w:szCs w:val="28"/>
        </w:rPr>
        <w:t>функціонування</w:t>
      </w:r>
      <w:r w:rsidR="00725BB2" w:rsidRPr="00201E44">
        <w:rPr>
          <w:spacing w:val="-12"/>
          <w:sz w:val="28"/>
          <w:szCs w:val="28"/>
        </w:rPr>
        <w:t xml:space="preserve"> </w:t>
      </w:r>
      <w:r w:rsidR="00725BB2" w:rsidRPr="00201E44">
        <w:rPr>
          <w:spacing w:val="-4"/>
          <w:sz w:val="28"/>
          <w:szCs w:val="28"/>
        </w:rPr>
        <w:t>ЗЗСО.</w:t>
      </w:r>
    </w:p>
    <w:p w:rsidR="00201E44" w:rsidRPr="00201E44" w:rsidRDefault="00201E44" w:rsidP="00201E44">
      <w:pPr>
        <w:pStyle w:val="a3"/>
        <w:numPr>
          <w:ilvl w:val="0"/>
          <w:numId w:val="1"/>
        </w:numPr>
        <w:ind w:right="133" w:firstLine="733"/>
      </w:pPr>
      <w:r>
        <w:t xml:space="preserve">Модернізація змісту </w:t>
      </w:r>
      <w:r w:rsidRPr="00201E44">
        <w:t xml:space="preserve">та підвищення якості загальної середньої освіти </w:t>
      </w:r>
    </w:p>
    <w:p w:rsidR="00BB2774" w:rsidRPr="008D38AA" w:rsidRDefault="00BB2774" w:rsidP="00BB2774">
      <w:pPr>
        <w:pStyle w:val="a3"/>
        <w:ind w:left="0" w:right="125" w:firstLine="851"/>
      </w:pPr>
      <w:r w:rsidRPr="008D38AA">
        <w:t>У 2023 році на території громади функціонувало</w:t>
      </w:r>
      <w:r>
        <w:t xml:space="preserve"> 9</w:t>
      </w:r>
      <w:r w:rsidRPr="008D38AA">
        <w:t xml:space="preserve"> закладів загальної </w:t>
      </w:r>
      <w:r>
        <w:t xml:space="preserve">середньої освіти, де відкрито </w:t>
      </w:r>
      <w:r w:rsidRPr="00FD67E7">
        <w:t>134</w:t>
      </w:r>
      <w:r w:rsidRPr="008D38AA">
        <w:t xml:space="preserve"> класи із</w:t>
      </w:r>
      <w:r>
        <w:t xml:space="preserve"> середньою</w:t>
      </w:r>
      <w:r w:rsidRPr="008D38AA">
        <w:t xml:space="preserve"> наповнюваністю</w:t>
      </w:r>
      <w:r>
        <w:t xml:space="preserve"> 27 учнів, </w:t>
      </w:r>
      <w:r w:rsidRPr="008D38AA">
        <w:t>в яких здобувають освіту</w:t>
      </w:r>
      <w:r w:rsidRPr="008D38AA">
        <w:rPr>
          <w:spacing w:val="-67"/>
        </w:rPr>
        <w:t xml:space="preserve"> </w:t>
      </w:r>
      <w:r w:rsidRPr="008D38AA">
        <w:t>за денною, заочною формами та екстернатом</w:t>
      </w:r>
      <w:r>
        <w:t xml:space="preserve"> </w:t>
      </w:r>
      <w:r w:rsidR="00BB0B5B" w:rsidRPr="00FD67E7">
        <w:t>360</w:t>
      </w:r>
      <w:r w:rsidRPr="00FD67E7">
        <w:t>2</w:t>
      </w:r>
      <w:r>
        <w:t xml:space="preserve"> учнів .</w:t>
      </w:r>
    </w:p>
    <w:p w:rsidR="00BB2774" w:rsidRDefault="00BB2774" w:rsidP="00BB2774">
      <w:pPr>
        <w:pStyle w:val="a3"/>
        <w:ind w:left="0" w:right="125" w:firstLine="851"/>
      </w:pPr>
      <w:r>
        <w:t>З метою збереження життя та здоров’я учасників освітнього процесу та</w:t>
      </w:r>
      <w:r>
        <w:rPr>
          <w:spacing w:val="1"/>
        </w:rPr>
        <w:t xml:space="preserve"> </w:t>
      </w:r>
      <w:r>
        <w:t>забезпечення освітою внутрішньо і зовнішньо переміщених осіб</w:t>
      </w:r>
      <w:r>
        <w:rPr>
          <w:spacing w:val="1"/>
        </w:rPr>
        <w:t xml:space="preserve"> </w:t>
      </w:r>
      <w:r>
        <w:t>навчання в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дистанційною</w:t>
      </w:r>
      <w:r>
        <w:rPr>
          <w:spacing w:val="1"/>
        </w:rPr>
        <w:t xml:space="preserve"> </w:t>
      </w:r>
      <w:r>
        <w:t>формою.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навчального року 78 учнів  громади перебували в 16 областях</w:t>
      </w:r>
      <w:r>
        <w:rPr>
          <w:spacing w:val="1"/>
        </w:rPr>
        <w:t xml:space="preserve"> </w:t>
      </w:r>
      <w:r>
        <w:t>України,</w:t>
      </w:r>
      <w:r>
        <w:rPr>
          <w:spacing w:val="-5"/>
        </w:rPr>
        <w:t xml:space="preserve"> </w:t>
      </w:r>
      <w:r>
        <w:t>832</w:t>
      </w:r>
      <w:r>
        <w:rPr>
          <w:spacing w:val="1"/>
        </w:rPr>
        <w:t xml:space="preserve"> </w:t>
      </w:r>
      <w:r>
        <w:t>дитини</w:t>
      </w:r>
      <w:r>
        <w:rPr>
          <w:spacing w:val="3"/>
        </w:rPr>
        <w:t xml:space="preserve">  </w:t>
      </w:r>
      <w:r>
        <w:t>– в</w:t>
      </w:r>
      <w:r>
        <w:rPr>
          <w:spacing w:val="-3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світу.</w:t>
      </w:r>
    </w:p>
    <w:p w:rsidR="00335487" w:rsidRDefault="00335487">
      <w:pPr>
        <w:sectPr w:rsidR="00335487">
          <w:pgSz w:w="11910" w:h="16840"/>
          <w:pgMar w:top="760" w:right="720" w:bottom="280" w:left="1300" w:header="708" w:footer="708" w:gutter="0"/>
          <w:cols w:space="720"/>
        </w:sectPr>
      </w:pPr>
    </w:p>
    <w:p w:rsidR="00B128A7" w:rsidRDefault="00725BB2" w:rsidP="00B128A7">
      <w:pPr>
        <w:spacing w:before="66"/>
        <w:ind w:left="118" w:right="126" w:firstLine="70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Реалізуючи завдання </w:t>
      </w:r>
      <w:r w:rsidRPr="00BB2774">
        <w:rPr>
          <w:sz w:val="28"/>
        </w:rPr>
        <w:t>«Забезпечення рівного доступу до якісної освіти,</w:t>
      </w:r>
      <w:r>
        <w:rPr>
          <w:i/>
          <w:sz w:val="28"/>
        </w:rPr>
        <w:t xml:space="preserve"> </w:t>
      </w:r>
      <w:r w:rsidR="00BB2774" w:rsidRPr="00201E44">
        <w:rPr>
          <w:sz w:val="28"/>
          <w:szCs w:val="28"/>
        </w:rPr>
        <w:t>шляхом будівництва, реконструкції та проведення ремонтних робіт в закладах та спорудах</w:t>
      </w:r>
      <w:r>
        <w:rPr>
          <w:i/>
          <w:sz w:val="28"/>
        </w:rPr>
        <w:t xml:space="preserve">» </w:t>
      </w:r>
      <w:r w:rsidR="00BB2774">
        <w:rPr>
          <w:sz w:val="28"/>
        </w:rPr>
        <w:t xml:space="preserve">у 2023 році </w:t>
      </w:r>
      <w:r>
        <w:rPr>
          <w:spacing w:val="80"/>
          <w:sz w:val="28"/>
        </w:rPr>
        <w:t xml:space="preserve"> </w:t>
      </w:r>
      <w:r w:rsidR="00B128A7" w:rsidRPr="00B128A7">
        <w:rPr>
          <w:sz w:val="28"/>
          <w:szCs w:val="28"/>
        </w:rPr>
        <w:t>за</w:t>
      </w:r>
      <w:r w:rsidR="00B128A7" w:rsidRPr="00B128A7">
        <w:rPr>
          <w:spacing w:val="-1"/>
          <w:sz w:val="28"/>
          <w:szCs w:val="28"/>
        </w:rPr>
        <w:t xml:space="preserve"> </w:t>
      </w:r>
      <w:r w:rsidR="00B128A7" w:rsidRPr="00B128A7">
        <w:rPr>
          <w:sz w:val="28"/>
          <w:szCs w:val="28"/>
        </w:rPr>
        <w:t>рахунок коштів</w:t>
      </w:r>
      <w:r w:rsidR="00B128A7" w:rsidRPr="00B128A7">
        <w:rPr>
          <w:spacing w:val="-1"/>
          <w:sz w:val="28"/>
          <w:szCs w:val="28"/>
        </w:rPr>
        <w:t xml:space="preserve"> </w:t>
      </w:r>
      <w:r w:rsidR="00B128A7" w:rsidRPr="00B128A7">
        <w:rPr>
          <w:sz w:val="28"/>
          <w:szCs w:val="28"/>
        </w:rPr>
        <w:t>міського бюджету проведено</w:t>
      </w:r>
      <w:r w:rsidR="00B128A7">
        <w:rPr>
          <w:sz w:val="28"/>
          <w:szCs w:val="28"/>
        </w:rPr>
        <w:t>:</w:t>
      </w:r>
    </w:p>
    <w:p w:rsidR="00656CB0" w:rsidRPr="00656CB0" w:rsidRDefault="00153B65" w:rsidP="00D272EE">
      <w:pPr>
        <w:pStyle w:val="a5"/>
        <w:numPr>
          <w:ilvl w:val="0"/>
          <w:numId w:val="8"/>
        </w:numPr>
        <w:spacing w:before="66" w:line="242" w:lineRule="auto"/>
        <w:ind w:right="136"/>
        <w:jc w:val="both"/>
      </w:pPr>
      <w:r>
        <w:rPr>
          <w:sz w:val="28"/>
          <w:szCs w:val="28"/>
        </w:rPr>
        <w:t xml:space="preserve"> П</w:t>
      </w:r>
      <w:r w:rsidR="00B128A7" w:rsidRPr="00B128A7">
        <w:rPr>
          <w:sz w:val="28"/>
          <w:szCs w:val="28"/>
        </w:rPr>
        <w:t>оточний ремонт «Клас безпеки» в КЗ «</w:t>
      </w:r>
      <w:proofErr w:type="spellStart"/>
      <w:r w:rsidR="00B128A7" w:rsidRPr="00B128A7">
        <w:rPr>
          <w:sz w:val="28"/>
          <w:szCs w:val="28"/>
        </w:rPr>
        <w:t>Мереф’янський</w:t>
      </w:r>
      <w:proofErr w:type="spellEnd"/>
      <w:r w:rsidR="00B128A7" w:rsidRPr="00B128A7">
        <w:rPr>
          <w:sz w:val="28"/>
          <w:szCs w:val="28"/>
        </w:rPr>
        <w:t xml:space="preserve"> ліцей № 3» - 181671,20 грн</w:t>
      </w:r>
      <w:r w:rsidR="00656CB0">
        <w:rPr>
          <w:sz w:val="28"/>
          <w:szCs w:val="28"/>
        </w:rPr>
        <w:t>;</w:t>
      </w:r>
    </w:p>
    <w:p w:rsidR="00656CB0" w:rsidRDefault="00656CB0" w:rsidP="00656CB0">
      <w:pPr>
        <w:pStyle w:val="a3"/>
        <w:numPr>
          <w:ilvl w:val="0"/>
          <w:numId w:val="8"/>
        </w:numPr>
        <w:ind w:right="124"/>
      </w:pPr>
      <w:r>
        <w:t>Придбання будівельних матеріалів, інвентарю та інструментів для проведення ремонтних робіт – 340549,80 грн;</w:t>
      </w:r>
    </w:p>
    <w:p w:rsidR="00656CB0" w:rsidRPr="001A3911" w:rsidRDefault="00656CB0" w:rsidP="00656CB0">
      <w:pPr>
        <w:pStyle w:val="a3"/>
        <w:numPr>
          <w:ilvl w:val="0"/>
          <w:numId w:val="8"/>
        </w:numPr>
        <w:ind w:right="124"/>
      </w:pPr>
      <w:r w:rsidRPr="001A3911">
        <w:t>Поточний ремонт внутрішніх мереж електропостачання  в КЗ «</w:t>
      </w:r>
      <w:proofErr w:type="spellStart"/>
      <w:r w:rsidRPr="001A3911">
        <w:t>Мереф’янський</w:t>
      </w:r>
      <w:proofErr w:type="spellEnd"/>
      <w:r w:rsidRPr="001A3911">
        <w:t xml:space="preserve"> ліцей № 5» - 42446,11 грн;</w:t>
      </w:r>
    </w:p>
    <w:p w:rsidR="00656CB0" w:rsidRDefault="00656CB0" w:rsidP="00656CB0">
      <w:pPr>
        <w:pStyle w:val="a3"/>
        <w:numPr>
          <w:ilvl w:val="0"/>
          <w:numId w:val="8"/>
        </w:numPr>
        <w:ind w:right="124"/>
      </w:pPr>
      <w:r>
        <w:t>Поточний ремонт в КЗ «</w:t>
      </w:r>
      <w:proofErr w:type="spellStart"/>
      <w:r>
        <w:t>Мереф’янський</w:t>
      </w:r>
      <w:proofErr w:type="spellEnd"/>
      <w:r>
        <w:t xml:space="preserve"> медичний ліцей» -                  160900 грн;</w:t>
      </w:r>
    </w:p>
    <w:p w:rsidR="00EC6451" w:rsidRDefault="00656CB0" w:rsidP="00656CB0">
      <w:pPr>
        <w:pStyle w:val="a5"/>
        <w:numPr>
          <w:ilvl w:val="0"/>
          <w:numId w:val="8"/>
        </w:numPr>
        <w:spacing w:before="66" w:line="242" w:lineRule="auto"/>
        <w:ind w:right="136"/>
        <w:jc w:val="both"/>
        <w:rPr>
          <w:sz w:val="28"/>
          <w:szCs w:val="28"/>
        </w:rPr>
      </w:pPr>
      <w:r w:rsidRPr="00656CB0">
        <w:rPr>
          <w:sz w:val="28"/>
          <w:szCs w:val="28"/>
        </w:rPr>
        <w:t>Поточний ремонт в КЗ «</w:t>
      </w:r>
      <w:proofErr w:type="spellStart"/>
      <w:r w:rsidRPr="00656CB0">
        <w:rPr>
          <w:sz w:val="28"/>
          <w:szCs w:val="28"/>
        </w:rPr>
        <w:t>Мереф’янський</w:t>
      </w:r>
      <w:proofErr w:type="spellEnd"/>
      <w:r w:rsidRPr="00656CB0">
        <w:rPr>
          <w:sz w:val="28"/>
          <w:szCs w:val="28"/>
        </w:rPr>
        <w:t xml:space="preserve"> ліцей № 7» - 63992 грн</w:t>
      </w:r>
      <w:r w:rsidR="00EC6451">
        <w:rPr>
          <w:sz w:val="28"/>
          <w:szCs w:val="28"/>
        </w:rPr>
        <w:t>;</w:t>
      </w:r>
    </w:p>
    <w:p w:rsidR="00EC6451" w:rsidRDefault="00EC6451" w:rsidP="00EC6451">
      <w:pPr>
        <w:pStyle w:val="a3"/>
        <w:numPr>
          <w:ilvl w:val="0"/>
          <w:numId w:val="8"/>
        </w:numPr>
        <w:ind w:right="124"/>
      </w:pPr>
      <w:r>
        <w:t>Проведення ремонтних робіт системи освітлення в укриттях – 8056,84 грн.</w:t>
      </w:r>
    </w:p>
    <w:p w:rsidR="00335487" w:rsidRDefault="00725BB2" w:rsidP="00153B65">
      <w:pPr>
        <w:pStyle w:val="a3"/>
        <w:ind w:right="123"/>
      </w:pPr>
      <w:r>
        <w:t>Пріоритетними заходами з реалізації завдань</w:t>
      </w:r>
      <w:r>
        <w:rPr>
          <w:spacing w:val="-2"/>
        </w:rPr>
        <w:t xml:space="preserve"> </w:t>
      </w:r>
      <w:r>
        <w:rPr>
          <w:i/>
        </w:rPr>
        <w:t>«Модернізація</w:t>
      </w:r>
      <w:r>
        <w:rPr>
          <w:i/>
          <w:spacing w:val="-3"/>
        </w:rPr>
        <w:t xml:space="preserve"> </w:t>
      </w:r>
      <w:r>
        <w:rPr>
          <w:i/>
        </w:rPr>
        <w:t xml:space="preserve">матеріально- технічної бази закладів загальної середньої освіти» </w:t>
      </w:r>
      <w:r>
        <w:t xml:space="preserve">та </w:t>
      </w:r>
      <w:r>
        <w:rPr>
          <w:i/>
        </w:rPr>
        <w:t xml:space="preserve">«Забезпечення функціонування ЗЗСО» </w:t>
      </w:r>
      <w:r w:rsidR="00153B65">
        <w:t>серед реалізованих заходів у 2023</w:t>
      </w:r>
      <w:r>
        <w:t xml:space="preserve"> році </w:t>
      </w:r>
      <w:r w:rsidR="00EC6451">
        <w:t xml:space="preserve">за кошти </w:t>
      </w:r>
      <w:r w:rsidR="0060278C" w:rsidRPr="00FD67E7">
        <w:t>міськог</w:t>
      </w:r>
      <w:r w:rsidR="00EC6451" w:rsidRPr="00FD67E7">
        <w:t>о</w:t>
      </w:r>
      <w:r w:rsidR="00EC6451">
        <w:t xml:space="preserve"> бюджету проведено: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 xml:space="preserve">Вимірювальна техніка – </w:t>
      </w:r>
      <w:r w:rsidR="00BB0B5B" w:rsidRPr="00FD67E7">
        <w:t>15374,00</w:t>
      </w:r>
      <w:r>
        <w:t xml:space="preserve">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Встановлення захисної огорожі до резервного джерела енергії – 49000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засобів навчання для облаштування «Класу безпеки» - 300061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блоку управління опалювальної системи у котельні – 11198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матеріалів для системи вентиляції над котлами –                    10940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матеріалів для ремонту твердопаливного котла –                47 352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приладів обліку електроенергії -1558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трансформаторів струму – 2700 грн;</w:t>
      </w:r>
    </w:p>
    <w:p w:rsidR="00EC6451" w:rsidRDefault="00EC6451" w:rsidP="00EC6451">
      <w:pPr>
        <w:pStyle w:val="a3"/>
        <w:numPr>
          <w:ilvl w:val="0"/>
          <w:numId w:val="9"/>
        </w:numPr>
        <w:ind w:left="0" w:right="124" w:firstLine="733"/>
      </w:pPr>
      <w:r>
        <w:t>Придбання котлів – 545960 грн.</w:t>
      </w:r>
    </w:p>
    <w:p w:rsidR="00EC6451" w:rsidRPr="0060147C" w:rsidRDefault="00EC6451" w:rsidP="00E874CB">
      <w:pPr>
        <w:pStyle w:val="a5"/>
        <w:ind w:left="0" w:firstLine="567"/>
        <w:jc w:val="both"/>
        <w:rPr>
          <w:rFonts w:ascii="Arial CYR" w:hAnsi="Arial CYR"/>
          <w:sz w:val="28"/>
          <w:szCs w:val="28"/>
          <w:lang w:eastAsia="ru-RU"/>
        </w:rPr>
      </w:pPr>
      <w:r w:rsidRPr="0060147C">
        <w:rPr>
          <w:sz w:val="28"/>
          <w:szCs w:val="28"/>
          <w:lang w:eastAsia="ru-RU"/>
        </w:rPr>
        <w:t xml:space="preserve"> </w:t>
      </w:r>
      <w:proofErr w:type="spellStart"/>
      <w:r w:rsidRPr="0060147C">
        <w:rPr>
          <w:sz w:val="28"/>
          <w:szCs w:val="28"/>
          <w:lang w:eastAsia="ru-RU"/>
        </w:rPr>
        <w:t>Мереф’янською</w:t>
      </w:r>
      <w:proofErr w:type="spellEnd"/>
      <w:r w:rsidRPr="0060147C">
        <w:rPr>
          <w:sz w:val="28"/>
          <w:szCs w:val="28"/>
          <w:lang w:eastAsia="ru-RU"/>
        </w:rPr>
        <w:t xml:space="preserve"> міською радою було здійснено </w:t>
      </w:r>
      <w:proofErr w:type="spellStart"/>
      <w:r w:rsidRPr="0060147C">
        <w:rPr>
          <w:sz w:val="28"/>
          <w:szCs w:val="28"/>
          <w:lang w:eastAsia="ru-RU"/>
        </w:rPr>
        <w:t>співфінансування</w:t>
      </w:r>
      <w:proofErr w:type="spellEnd"/>
      <w:r w:rsidRPr="0060147C">
        <w:rPr>
          <w:sz w:val="28"/>
          <w:szCs w:val="28"/>
          <w:lang w:eastAsia="ru-RU"/>
        </w:rPr>
        <w:t xml:space="preserve"> </w:t>
      </w:r>
      <w:proofErr w:type="spellStart"/>
      <w:r w:rsidRPr="0060147C">
        <w:rPr>
          <w:sz w:val="28"/>
          <w:szCs w:val="28"/>
          <w:lang w:eastAsia="ru-RU"/>
        </w:rPr>
        <w:t>проєктів</w:t>
      </w:r>
      <w:proofErr w:type="spellEnd"/>
      <w:r w:rsidRPr="0060147C">
        <w:rPr>
          <w:sz w:val="28"/>
          <w:szCs w:val="28"/>
          <w:lang w:eastAsia="ru-RU"/>
        </w:rPr>
        <w:t xml:space="preserve">, передбачених пунктом 3 Порядку та умов надання субвенції з державного бюджету місцевим бюджетам на облаштування безпечних умов у закладах загальної середньої освіти </w:t>
      </w:r>
      <w:proofErr w:type="spellStart"/>
      <w:r w:rsidRPr="0060147C">
        <w:rPr>
          <w:sz w:val="28"/>
          <w:szCs w:val="28"/>
          <w:lang w:eastAsia="ru-RU"/>
        </w:rPr>
        <w:t>Мереф'янської</w:t>
      </w:r>
      <w:proofErr w:type="spellEnd"/>
      <w:r w:rsidRPr="0060147C">
        <w:rPr>
          <w:sz w:val="28"/>
          <w:szCs w:val="28"/>
          <w:lang w:eastAsia="ru-RU"/>
        </w:rPr>
        <w:t xml:space="preserve"> міської територіальної громади  Харківського району Харківської області</w:t>
      </w:r>
      <w:r w:rsidR="00E1018A">
        <w:rPr>
          <w:sz w:val="28"/>
          <w:szCs w:val="28"/>
          <w:lang w:eastAsia="ru-RU"/>
        </w:rPr>
        <w:t xml:space="preserve"> на суму 243896 </w:t>
      </w:r>
      <w:r>
        <w:rPr>
          <w:sz w:val="28"/>
          <w:szCs w:val="28"/>
          <w:lang w:eastAsia="ru-RU"/>
        </w:rPr>
        <w:t xml:space="preserve">грн. </w:t>
      </w:r>
      <w:r w:rsidR="00E874CB">
        <w:rPr>
          <w:sz w:val="28"/>
          <w:szCs w:val="28"/>
          <w:lang w:eastAsia="ru-RU"/>
        </w:rPr>
        <w:t>(</w:t>
      </w:r>
      <w:r w:rsidR="00C83C52">
        <w:rPr>
          <w:color w:val="000000"/>
          <w:sz w:val="28"/>
          <w:szCs w:val="28"/>
          <w:lang w:eastAsia="uk-UA"/>
        </w:rPr>
        <w:t>в</w:t>
      </w:r>
      <w:r w:rsidR="00E874CB" w:rsidRPr="00C83C52">
        <w:rPr>
          <w:color w:val="000000"/>
          <w:sz w:val="28"/>
          <w:szCs w:val="28"/>
          <w:lang w:eastAsia="uk-UA"/>
        </w:rPr>
        <w:t xml:space="preserve">иготовлення </w:t>
      </w:r>
      <w:proofErr w:type="spellStart"/>
      <w:r w:rsidR="00E874CB" w:rsidRPr="00C83C52">
        <w:rPr>
          <w:color w:val="000000"/>
          <w:sz w:val="28"/>
          <w:szCs w:val="28"/>
          <w:lang w:eastAsia="uk-UA"/>
        </w:rPr>
        <w:t>проєктно</w:t>
      </w:r>
      <w:proofErr w:type="spellEnd"/>
      <w:r w:rsidR="00E874CB" w:rsidRPr="00C83C52">
        <w:rPr>
          <w:color w:val="000000"/>
          <w:sz w:val="28"/>
          <w:szCs w:val="28"/>
          <w:lang w:eastAsia="uk-UA"/>
        </w:rPr>
        <w:t>-к</w:t>
      </w:r>
      <w:r w:rsidR="00C83C52">
        <w:rPr>
          <w:color w:val="000000"/>
          <w:sz w:val="28"/>
          <w:szCs w:val="28"/>
          <w:lang w:eastAsia="uk-UA"/>
        </w:rPr>
        <w:t>ошторисної документації за темами</w:t>
      </w:r>
      <w:r w:rsidR="00E874CB" w:rsidRPr="00C83C52">
        <w:rPr>
          <w:color w:val="000000"/>
          <w:sz w:val="28"/>
          <w:szCs w:val="28"/>
          <w:lang w:eastAsia="uk-UA"/>
        </w:rPr>
        <w:t xml:space="preserve">: "Нове будівництво захисної споруди цивільного захисту в КОМУНАЛЬНОМУ ЗАКЛАДІ "МЕРЕФ'ЯНСЬКИЙ МЕДИЧНИЙ ЛІЦЕЙ" МЕРЕФ'ЯНСЬКОЇ МІСЬКОЇ РАДИ ХАРКІВСЬКОЇ ОБЛАСТІ, </w:t>
      </w:r>
      <w:r w:rsidR="00E874CB" w:rsidRPr="00C83C52">
        <w:rPr>
          <w:color w:val="000000"/>
          <w:sz w:val="28"/>
          <w:szCs w:val="28"/>
        </w:rPr>
        <w:t>КОМУНАЛЬНОМУ ЗАКЛАДІ "МЕРЕФ'ЯНСЬКИЙ  ЛІЦЕЙ "ПЕРСПЕКТИВА"" МЕРЕФ'ЯНСЬКОЇ МІСЬКОЇ РАДИ ХАРКІВСЬКОЇ ОБЛАСТІ</w:t>
      </w:r>
      <w:r w:rsidR="00E874CB">
        <w:rPr>
          <w:color w:val="000000"/>
          <w:sz w:val="24"/>
          <w:szCs w:val="24"/>
        </w:rPr>
        <w:t>)</w:t>
      </w:r>
    </w:p>
    <w:p w:rsidR="00EC6451" w:rsidRDefault="00EC6451" w:rsidP="00E874CB">
      <w:pPr>
        <w:pStyle w:val="a3"/>
        <w:ind w:left="0" w:right="124" w:firstLine="567"/>
      </w:pPr>
    </w:p>
    <w:p w:rsidR="00335487" w:rsidRDefault="00335487">
      <w:pPr>
        <w:sectPr w:rsidR="00335487">
          <w:pgSz w:w="11910" w:h="16840"/>
          <w:pgMar w:top="760" w:right="720" w:bottom="280" w:left="1300" w:header="708" w:footer="708" w:gutter="0"/>
          <w:cols w:space="720"/>
        </w:sectPr>
      </w:pPr>
    </w:p>
    <w:p w:rsidR="00DE6BDF" w:rsidRDefault="00DE6BDF" w:rsidP="00DE6BDF">
      <w:pPr>
        <w:pStyle w:val="a3"/>
        <w:spacing w:before="2"/>
        <w:ind w:right="124"/>
        <w:rPr>
          <w:rStyle w:val="fontstyle01"/>
        </w:rPr>
      </w:pPr>
      <w:r>
        <w:rPr>
          <w:rStyle w:val="fontstyle01"/>
        </w:rPr>
        <w:lastRenderedPageBreak/>
        <w:t>В рамках Меморандуму про співпрацю із Всеукраїнською</w:t>
      </w:r>
      <w:r>
        <w:rPr>
          <w:color w:val="000000"/>
        </w:rPr>
        <w:br/>
      </w:r>
      <w:r>
        <w:rPr>
          <w:rStyle w:val="fontstyle01"/>
        </w:rPr>
        <w:t>Асоціацією органів місцевого самоврядування «Асоціація міст України»,</w:t>
      </w:r>
      <w:r>
        <w:rPr>
          <w:color w:val="000000"/>
        </w:rPr>
        <w:br/>
      </w:r>
      <w:r>
        <w:rPr>
          <w:rStyle w:val="fontstyle01"/>
        </w:rPr>
        <w:t>заклади освіти отримали 5 електронних засобів навчального призначення</w:t>
      </w:r>
      <w:r>
        <w:rPr>
          <w:color w:val="000000"/>
        </w:rPr>
        <w:br/>
      </w:r>
      <w:r>
        <w:rPr>
          <w:rStyle w:val="fontstyle01"/>
        </w:rPr>
        <w:t xml:space="preserve">«Дидактичний мультимедійний контент для початкових класів КМ MEDIA </w:t>
      </w:r>
      <w:proofErr w:type="spellStart"/>
      <w:r>
        <w:rPr>
          <w:rStyle w:val="fontstyle01"/>
        </w:rPr>
        <w:t>Ed</w:t>
      </w:r>
      <w:proofErr w:type="spellEnd"/>
      <w:r>
        <w:rPr>
          <w:color w:val="000000"/>
        </w:rPr>
        <w:br/>
      </w:r>
      <w:proofErr w:type="spellStart"/>
      <w:r>
        <w:rPr>
          <w:rStyle w:val="fontstyle01"/>
        </w:rPr>
        <w:t>Рrofi</w:t>
      </w:r>
      <w:proofErr w:type="spellEnd"/>
      <w:r>
        <w:rPr>
          <w:rStyle w:val="fontstyle01"/>
        </w:rPr>
        <w:t xml:space="preserve">» для закладів загальної середньої освіти (3 клас - 3 </w:t>
      </w:r>
      <w:proofErr w:type="spellStart"/>
      <w:r>
        <w:rPr>
          <w:rStyle w:val="fontstyle01"/>
        </w:rPr>
        <w:t>шт</w:t>
      </w:r>
      <w:proofErr w:type="spellEnd"/>
      <w:r>
        <w:rPr>
          <w:rStyle w:val="fontstyle01"/>
        </w:rPr>
        <w:t>, 4 клас</w:t>
      </w:r>
      <w:r>
        <w:rPr>
          <w:color w:val="000000"/>
        </w:rPr>
        <w:br/>
      </w:r>
      <w:r>
        <w:rPr>
          <w:rStyle w:val="fontstyle01"/>
        </w:rPr>
        <w:t xml:space="preserve">- 2 </w:t>
      </w:r>
      <w:proofErr w:type="spellStart"/>
      <w:r>
        <w:rPr>
          <w:rStyle w:val="fontstyle01"/>
        </w:rPr>
        <w:t>шт</w:t>
      </w:r>
      <w:proofErr w:type="spellEnd"/>
      <w:r>
        <w:rPr>
          <w:rStyle w:val="fontstyle01"/>
        </w:rPr>
        <w:t>).</w:t>
      </w:r>
    </w:p>
    <w:p w:rsidR="00FF1018" w:rsidRDefault="00FF1018" w:rsidP="00FF1018">
      <w:pPr>
        <w:pStyle w:val="a3"/>
        <w:spacing w:before="2"/>
        <w:ind w:right="124"/>
      </w:pPr>
      <w:r w:rsidRPr="001A3911">
        <w:t>На</w:t>
      </w:r>
      <w:r w:rsidRPr="001A3911">
        <w:rPr>
          <w:spacing w:val="1"/>
        </w:rPr>
        <w:t xml:space="preserve"> </w:t>
      </w:r>
      <w:r w:rsidRPr="001A3911">
        <w:t>забезпечення</w:t>
      </w:r>
      <w:r w:rsidRPr="001A3911">
        <w:rPr>
          <w:spacing w:val="1"/>
        </w:rPr>
        <w:t xml:space="preserve"> </w:t>
      </w:r>
      <w:r w:rsidRPr="001A3911">
        <w:t>загальної</w:t>
      </w:r>
      <w:r w:rsidRPr="001A3911">
        <w:rPr>
          <w:spacing w:val="1"/>
        </w:rPr>
        <w:t xml:space="preserve"> </w:t>
      </w:r>
      <w:r w:rsidRPr="001A3911">
        <w:t>середньої</w:t>
      </w:r>
      <w:r w:rsidRPr="001A3911">
        <w:rPr>
          <w:spacing w:val="1"/>
        </w:rPr>
        <w:t xml:space="preserve"> </w:t>
      </w:r>
      <w:r w:rsidRPr="001A3911">
        <w:t>освіти</w:t>
      </w:r>
      <w:r w:rsidRPr="001A3911">
        <w:rPr>
          <w:spacing w:val="1"/>
        </w:rPr>
        <w:t xml:space="preserve"> </w:t>
      </w:r>
      <w:r w:rsidRPr="001A3911">
        <w:t>з</w:t>
      </w:r>
      <w:r w:rsidRPr="001A3911">
        <w:rPr>
          <w:spacing w:val="1"/>
        </w:rPr>
        <w:t xml:space="preserve"> </w:t>
      </w:r>
      <w:r w:rsidRPr="001A3911">
        <w:t>міського</w:t>
      </w:r>
      <w:r w:rsidRPr="001A3911">
        <w:rPr>
          <w:spacing w:val="1"/>
        </w:rPr>
        <w:t xml:space="preserve"> </w:t>
      </w:r>
      <w:r w:rsidRPr="001A3911">
        <w:t>бюджету</w:t>
      </w:r>
      <w:r w:rsidRPr="001A3911">
        <w:rPr>
          <w:spacing w:val="1"/>
        </w:rPr>
        <w:t xml:space="preserve"> </w:t>
      </w:r>
      <w:r w:rsidRPr="001A3911">
        <w:t>профінансовано</w:t>
      </w:r>
      <w:r w:rsidRPr="001A3911">
        <w:rPr>
          <w:spacing w:val="1"/>
        </w:rPr>
        <w:t xml:space="preserve"> </w:t>
      </w:r>
      <w:r w:rsidRPr="001A3911">
        <w:t>заходи</w:t>
      </w:r>
      <w:r w:rsidRPr="001A3911">
        <w:rPr>
          <w:spacing w:val="1"/>
        </w:rPr>
        <w:t xml:space="preserve"> </w:t>
      </w:r>
      <w:r w:rsidRPr="001A3911">
        <w:t>щодо</w:t>
      </w:r>
      <w:r w:rsidRPr="001A3911">
        <w:rPr>
          <w:spacing w:val="1"/>
        </w:rPr>
        <w:t xml:space="preserve"> </w:t>
      </w:r>
      <w:r w:rsidRPr="001A3911">
        <w:t>життєзабезпечення</w:t>
      </w:r>
      <w:r w:rsidRPr="001A3911">
        <w:rPr>
          <w:spacing w:val="1"/>
        </w:rPr>
        <w:t xml:space="preserve"> </w:t>
      </w:r>
      <w:r w:rsidRPr="001A3911">
        <w:t>ЗЗСО,</w:t>
      </w:r>
      <w:r w:rsidRPr="001A3911">
        <w:rPr>
          <w:spacing w:val="1"/>
        </w:rPr>
        <w:t xml:space="preserve"> </w:t>
      </w:r>
      <w:r w:rsidRPr="001A3911">
        <w:t>створення</w:t>
      </w:r>
      <w:r w:rsidRPr="001A3911">
        <w:rPr>
          <w:spacing w:val="1"/>
        </w:rPr>
        <w:t xml:space="preserve"> </w:t>
      </w:r>
      <w:r w:rsidRPr="001A3911">
        <w:t>належних</w:t>
      </w:r>
      <w:r w:rsidRPr="001A3911">
        <w:rPr>
          <w:spacing w:val="-67"/>
        </w:rPr>
        <w:t xml:space="preserve"> </w:t>
      </w:r>
      <w:r w:rsidRPr="001A3911">
        <w:t xml:space="preserve">умов надання </w:t>
      </w:r>
      <w:r w:rsidR="00A11CD5">
        <w:t xml:space="preserve">якісної освіти на загальну суму </w:t>
      </w:r>
      <w:r w:rsidR="00A11CD5" w:rsidRPr="00FD67E7">
        <w:t>23 548 400</w:t>
      </w:r>
      <w:r w:rsidRPr="001A3911">
        <w:t xml:space="preserve"> грн.</w:t>
      </w:r>
    </w:p>
    <w:p w:rsidR="00FF1018" w:rsidRDefault="00651B17" w:rsidP="00651B17">
      <w:pPr>
        <w:pStyle w:val="a3"/>
        <w:spacing w:before="2"/>
        <w:ind w:right="124" w:firstLine="449"/>
      </w:pPr>
      <w:r>
        <w:rPr>
          <w:rStyle w:val="fontstyle01"/>
        </w:rPr>
        <w:t xml:space="preserve">У 2023 році було отримано коштів </w:t>
      </w:r>
      <w:r w:rsidR="00FF1018" w:rsidRPr="001A3911">
        <w:rPr>
          <w:rStyle w:val="fontstyle01"/>
        </w:rPr>
        <w:t xml:space="preserve">освітньої субвенції </w:t>
      </w:r>
      <w:r>
        <w:rPr>
          <w:rStyle w:val="fontstyle01"/>
        </w:rPr>
        <w:t>61 209 </w:t>
      </w:r>
      <w:r w:rsidR="00FF1018" w:rsidRPr="001A3911">
        <w:rPr>
          <w:rStyle w:val="fontstyle01"/>
        </w:rPr>
        <w:t>000</w:t>
      </w:r>
      <w:r>
        <w:rPr>
          <w:rStyle w:val="fontstyle01"/>
        </w:rPr>
        <w:t>,00</w:t>
      </w:r>
      <w:r w:rsidR="00FF1018" w:rsidRPr="001A3911">
        <w:rPr>
          <w:rStyle w:val="fontstyle01"/>
        </w:rPr>
        <w:t xml:space="preserve"> грн</w:t>
      </w:r>
      <w:r>
        <w:rPr>
          <w:rStyle w:val="fontstyle01"/>
        </w:rPr>
        <w:t xml:space="preserve"> ,</w:t>
      </w:r>
      <w:r w:rsidR="00E77346">
        <w:rPr>
          <w:rStyle w:val="fontstyle01"/>
        </w:rPr>
        <w:t xml:space="preserve"> </w:t>
      </w:r>
      <w:r>
        <w:rPr>
          <w:rStyle w:val="fontstyle01"/>
        </w:rPr>
        <w:t>яка була спрямована</w:t>
      </w:r>
      <w:r w:rsidR="00FF1018" w:rsidRPr="001A3911">
        <w:rPr>
          <w:rStyle w:val="fontstyle01"/>
        </w:rPr>
        <w:t xml:space="preserve"> </w:t>
      </w:r>
      <w:r>
        <w:rPr>
          <w:rStyle w:val="fontstyle01"/>
        </w:rPr>
        <w:t>на</w:t>
      </w:r>
      <w:r w:rsidR="00E77346">
        <w:rPr>
          <w:color w:val="000000"/>
        </w:rPr>
        <w:t xml:space="preserve"> </w:t>
      </w:r>
      <w:r w:rsidR="00FF1018" w:rsidRPr="001A3911">
        <w:rPr>
          <w:rStyle w:val="fontstyle01"/>
        </w:rPr>
        <w:t>виплату заробітної плати педагогам закладів загальної середньої освіти громади</w:t>
      </w:r>
      <w:r>
        <w:rPr>
          <w:rStyle w:val="fontstyle01"/>
        </w:rPr>
        <w:t>, виплачено 56 878 340,54 грн.</w:t>
      </w:r>
    </w:p>
    <w:p w:rsidR="00335487" w:rsidRDefault="00725BB2" w:rsidP="00DE6BDF">
      <w:pPr>
        <w:pStyle w:val="a3"/>
        <w:ind w:right="130" w:firstLine="719"/>
      </w:pPr>
      <w:r w:rsidRPr="001A3911">
        <w:t>Напрям «Модернізація змісту та підвищення якості загальної середньої освіти»</w:t>
      </w:r>
      <w:r w:rsidRPr="001A3911">
        <w:rPr>
          <w:i/>
        </w:rPr>
        <w:t xml:space="preserve"> </w:t>
      </w:r>
      <w:r w:rsidRPr="001A3911">
        <w:t xml:space="preserve">реалізувався через </w:t>
      </w:r>
      <w:r w:rsidR="00DE6BDF" w:rsidRPr="001A3911">
        <w:t>забезпечення фахового  психолого-педагогічного супроводу освітнього процесу у т.ч. дітей з особливими освітніми потребами, організацію підвищення кваліфікації педагогічних працівників закладів загальної середньої освіти громади.</w:t>
      </w:r>
    </w:p>
    <w:p w:rsidR="00DE6BDF" w:rsidRDefault="00725BB2" w:rsidP="00DE6BDF">
      <w:pPr>
        <w:pStyle w:val="a3"/>
        <w:spacing w:before="1"/>
        <w:ind w:right="125"/>
      </w:pPr>
      <w:r>
        <w:t>У</w:t>
      </w:r>
      <w:r w:rsidR="00DE6BDF">
        <w:t xml:space="preserve"> 2023</w:t>
      </w:r>
      <w:r>
        <w:t xml:space="preserve"> році педагоги громади активно навчалися дистанційно. </w:t>
      </w:r>
      <w:r w:rsidR="00DE6BDF">
        <w:t>Пройшли</w:t>
      </w:r>
      <w:r w:rsidR="00DE6BDF">
        <w:rPr>
          <w:spacing w:val="53"/>
        </w:rPr>
        <w:t xml:space="preserve"> </w:t>
      </w:r>
      <w:r w:rsidR="00DE6BDF">
        <w:t>підвищення</w:t>
      </w:r>
      <w:r w:rsidR="00DE6BDF">
        <w:rPr>
          <w:spacing w:val="52"/>
        </w:rPr>
        <w:t xml:space="preserve"> </w:t>
      </w:r>
      <w:r w:rsidR="00DE6BDF">
        <w:t>кваліфікації:</w:t>
      </w:r>
      <w:r w:rsidR="00DE6BDF">
        <w:rPr>
          <w:spacing w:val="58"/>
        </w:rPr>
        <w:t xml:space="preserve"> </w:t>
      </w:r>
      <w:r w:rsidR="00DE6BDF">
        <w:t>на базі</w:t>
      </w:r>
      <w:r w:rsidR="00416DBF">
        <w:t>:</w:t>
      </w:r>
      <w:r w:rsidR="00DE6BDF">
        <w:rPr>
          <w:spacing w:val="1"/>
        </w:rPr>
        <w:t xml:space="preserve"> </w:t>
      </w:r>
      <w:r w:rsidR="00DE6BDF">
        <w:t>КВНЗ</w:t>
      </w:r>
      <w:r w:rsidR="00DE6BDF">
        <w:rPr>
          <w:spacing w:val="1"/>
        </w:rPr>
        <w:t xml:space="preserve"> </w:t>
      </w:r>
      <w:r w:rsidR="00DE6BDF">
        <w:t>«Харківська</w:t>
      </w:r>
      <w:r w:rsidR="00DE6BDF">
        <w:rPr>
          <w:spacing w:val="1"/>
        </w:rPr>
        <w:t xml:space="preserve"> </w:t>
      </w:r>
      <w:r w:rsidR="00DE6BDF">
        <w:t>академія</w:t>
      </w:r>
      <w:r w:rsidR="00DE6BDF">
        <w:rPr>
          <w:spacing w:val="1"/>
        </w:rPr>
        <w:t xml:space="preserve"> </w:t>
      </w:r>
      <w:r w:rsidR="00DE6BDF">
        <w:t>неперервної</w:t>
      </w:r>
      <w:r w:rsidR="00DE6BDF">
        <w:rPr>
          <w:spacing w:val="1"/>
        </w:rPr>
        <w:t xml:space="preserve"> </w:t>
      </w:r>
      <w:r w:rsidR="00DE6BDF">
        <w:t>освіти»</w:t>
      </w:r>
      <w:r w:rsidR="00DE6BDF">
        <w:rPr>
          <w:spacing w:val="1"/>
        </w:rPr>
        <w:t xml:space="preserve"> </w:t>
      </w:r>
      <w:r w:rsidR="00DE6BDF">
        <w:t>–</w:t>
      </w:r>
      <w:r w:rsidR="00DE6BDF">
        <w:rPr>
          <w:spacing w:val="1"/>
        </w:rPr>
        <w:t xml:space="preserve"> </w:t>
      </w:r>
      <w:r w:rsidR="00DE6BDF">
        <w:t>78</w:t>
      </w:r>
      <w:r w:rsidR="00DE6BDF">
        <w:rPr>
          <w:spacing w:val="1"/>
        </w:rPr>
        <w:t xml:space="preserve"> </w:t>
      </w:r>
      <w:r w:rsidR="00DE6BDF">
        <w:t>педагогічних</w:t>
      </w:r>
      <w:r w:rsidR="00DE6BDF">
        <w:rPr>
          <w:spacing w:val="1"/>
        </w:rPr>
        <w:t xml:space="preserve"> </w:t>
      </w:r>
      <w:r w:rsidR="00DE6BDF">
        <w:t>працівника;</w:t>
      </w:r>
      <w:r w:rsidR="00DE6BDF">
        <w:rPr>
          <w:spacing w:val="1"/>
        </w:rPr>
        <w:t xml:space="preserve"> </w:t>
      </w:r>
      <w:r w:rsidR="00DE6BDF">
        <w:t>на базі Центру післядипломної освіти Харківського національного</w:t>
      </w:r>
      <w:r w:rsidR="00DE6BDF">
        <w:rPr>
          <w:spacing w:val="1"/>
        </w:rPr>
        <w:t xml:space="preserve"> </w:t>
      </w:r>
      <w:r w:rsidR="00DE6BDF">
        <w:t>університету</w:t>
      </w:r>
      <w:r w:rsidR="00DE6BDF">
        <w:rPr>
          <w:spacing w:val="1"/>
        </w:rPr>
        <w:t xml:space="preserve"> </w:t>
      </w:r>
      <w:r w:rsidR="00DE6BDF">
        <w:t>імені</w:t>
      </w:r>
      <w:r w:rsidR="00DE6BDF">
        <w:rPr>
          <w:spacing w:val="1"/>
        </w:rPr>
        <w:t xml:space="preserve"> </w:t>
      </w:r>
      <w:proofErr w:type="spellStart"/>
      <w:r w:rsidR="00DE6BDF">
        <w:t>В.Н.Каразіна</w:t>
      </w:r>
      <w:proofErr w:type="spellEnd"/>
      <w:r w:rsidR="00DE6BDF">
        <w:rPr>
          <w:spacing w:val="1"/>
        </w:rPr>
        <w:t xml:space="preserve"> </w:t>
      </w:r>
      <w:r w:rsidR="00DE6BDF">
        <w:t>–</w:t>
      </w:r>
      <w:r w:rsidR="00DE6BDF">
        <w:rPr>
          <w:spacing w:val="1"/>
        </w:rPr>
        <w:t xml:space="preserve"> 2 </w:t>
      </w:r>
      <w:r w:rsidR="00DE6BDF">
        <w:t>педагога;</w:t>
      </w:r>
      <w:r w:rsidR="00DE6BDF">
        <w:rPr>
          <w:spacing w:val="1"/>
        </w:rPr>
        <w:t xml:space="preserve"> </w:t>
      </w:r>
      <w:r w:rsidR="00DE6BDF">
        <w:t>на</w:t>
      </w:r>
      <w:r w:rsidR="00DE6BDF">
        <w:rPr>
          <w:spacing w:val="1"/>
        </w:rPr>
        <w:t xml:space="preserve"> </w:t>
      </w:r>
      <w:r w:rsidR="00DE6BDF">
        <w:t>базі</w:t>
      </w:r>
      <w:r w:rsidR="00DE6BDF">
        <w:rPr>
          <w:spacing w:val="1"/>
        </w:rPr>
        <w:t xml:space="preserve"> </w:t>
      </w:r>
      <w:r w:rsidR="00DE6BDF">
        <w:t>КЗ</w:t>
      </w:r>
      <w:r w:rsidR="00DE6BDF">
        <w:rPr>
          <w:spacing w:val="1"/>
        </w:rPr>
        <w:t xml:space="preserve"> </w:t>
      </w:r>
      <w:r w:rsidR="00DE6BDF">
        <w:t>«Харківська</w:t>
      </w:r>
      <w:r w:rsidR="00DE6BDF">
        <w:rPr>
          <w:spacing w:val="-67"/>
        </w:rPr>
        <w:t xml:space="preserve"> </w:t>
      </w:r>
      <w:proofErr w:type="spellStart"/>
      <w:r w:rsidR="00DE6BDF">
        <w:t>гуманітарно</w:t>
      </w:r>
      <w:proofErr w:type="spellEnd"/>
      <w:r w:rsidR="00DE6BDF">
        <w:t>-педагогічна</w:t>
      </w:r>
      <w:r w:rsidR="00DE6BDF">
        <w:rPr>
          <w:spacing w:val="1"/>
        </w:rPr>
        <w:t xml:space="preserve"> </w:t>
      </w:r>
      <w:r w:rsidR="00DE6BDF">
        <w:t>академія»</w:t>
      </w:r>
      <w:r w:rsidR="00DE6BDF">
        <w:rPr>
          <w:spacing w:val="1"/>
        </w:rPr>
        <w:t xml:space="preserve"> </w:t>
      </w:r>
      <w:r w:rsidR="00DE6BDF">
        <w:t>-</w:t>
      </w:r>
      <w:r w:rsidR="00DE6BDF">
        <w:rPr>
          <w:spacing w:val="1"/>
        </w:rPr>
        <w:t xml:space="preserve"> </w:t>
      </w:r>
      <w:r w:rsidR="00DE6BDF">
        <w:t>1;</w:t>
      </w:r>
      <w:r w:rsidR="00DE6BDF">
        <w:rPr>
          <w:spacing w:val="1"/>
        </w:rPr>
        <w:t xml:space="preserve"> </w:t>
      </w:r>
      <w:r w:rsidR="00DE6BDF">
        <w:t>на</w:t>
      </w:r>
      <w:r w:rsidR="00DE6BDF">
        <w:rPr>
          <w:spacing w:val="1"/>
        </w:rPr>
        <w:t xml:space="preserve"> </w:t>
      </w:r>
      <w:r w:rsidR="00DE6BDF">
        <w:t>платформі</w:t>
      </w:r>
      <w:r w:rsidR="00DE6BDF">
        <w:rPr>
          <w:spacing w:val="1"/>
        </w:rPr>
        <w:t xml:space="preserve"> </w:t>
      </w:r>
      <w:r w:rsidR="00DE6BDF">
        <w:t>масових</w:t>
      </w:r>
      <w:r w:rsidR="00DE6BDF">
        <w:rPr>
          <w:spacing w:val="1"/>
        </w:rPr>
        <w:t xml:space="preserve"> </w:t>
      </w:r>
      <w:r w:rsidR="00DE6BDF">
        <w:t>відкритих</w:t>
      </w:r>
      <w:r w:rsidR="00DE6BDF">
        <w:rPr>
          <w:spacing w:val="-67"/>
        </w:rPr>
        <w:t xml:space="preserve"> </w:t>
      </w:r>
      <w:r w:rsidR="00DE6BDF">
        <w:t>онлайн-курсів «</w:t>
      </w:r>
      <w:proofErr w:type="spellStart"/>
      <w:r w:rsidR="00DE6BDF">
        <w:t>Prometheus</w:t>
      </w:r>
      <w:proofErr w:type="spellEnd"/>
      <w:r w:rsidR="00DE6BDF">
        <w:t>» - 31;</w:t>
      </w:r>
      <w:r w:rsidR="00DE6BDF">
        <w:rPr>
          <w:spacing w:val="1"/>
        </w:rPr>
        <w:t xml:space="preserve"> </w:t>
      </w:r>
      <w:r w:rsidR="00DE6BDF">
        <w:t>ГС «</w:t>
      </w:r>
      <w:proofErr w:type="spellStart"/>
      <w:r w:rsidR="00DE6BDF">
        <w:t>Освіторія</w:t>
      </w:r>
      <w:proofErr w:type="spellEnd"/>
      <w:r w:rsidR="00DE6BDF">
        <w:t>» - 23, студія онлайн-освіти</w:t>
      </w:r>
      <w:r w:rsidR="00DE6BDF">
        <w:rPr>
          <w:spacing w:val="1"/>
        </w:rPr>
        <w:t xml:space="preserve"> </w:t>
      </w:r>
      <w:proofErr w:type="spellStart"/>
      <w:r w:rsidR="00DE6BDF">
        <w:t>EdEra</w:t>
      </w:r>
      <w:proofErr w:type="spellEnd"/>
      <w:r w:rsidR="00DE6BDF">
        <w:rPr>
          <w:spacing w:val="1"/>
        </w:rPr>
        <w:t xml:space="preserve"> </w:t>
      </w:r>
      <w:r w:rsidR="00DE6BDF">
        <w:t>–</w:t>
      </w:r>
      <w:r w:rsidR="00DE6BDF">
        <w:rPr>
          <w:spacing w:val="1"/>
        </w:rPr>
        <w:t xml:space="preserve"> </w:t>
      </w:r>
      <w:r w:rsidR="00DE6BDF">
        <w:t>34</w:t>
      </w:r>
      <w:r w:rsidR="00DE6BDF">
        <w:rPr>
          <w:spacing w:val="1"/>
        </w:rPr>
        <w:t xml:space="preserve"> </w:t>
      </w:r>
      <w:r w:rsidR="00DE6BDF">
        <w:t>тощо.</w:t>
      </w:r>
    </w:p>
    <w:p w:rsidR="00335487" w:rsidRDefault="00725BB2" w:rsidP="00B20313">
      <w:pPr>
        <w:pStyle w:val="a3"/>
        <w:ind w:right="125"/>
        <w:rPr>
          <w:spacing w:val="-2"/>
        </w:rPr>
      </w:pPr>
      <w:r>
        <w:t>Напрям</w:t>
      </w:r>
      <w:r>
        <w:rPr>
          <w:spacing w:val="53"/>
        </w:rPr>
        <w:t xml:space="preserve"> </w:t>
      </w:r>
      <w:r w:rsidR="0049569F">
        <w:rPr>
          <w:spacing w:val="53"/>
        </w:rPr>
        <w:t>«</w:t>
      </w:r>
      <w:r w:rsidRPr="0049569F">
        <w:t>Розвиток</w:t>
      </w:r>
      <w:r w:rsidRPr="0049569F">
        <w:rPr>
          <w:spacing w:val="-10"/>
        </w:rPr>
        <w:t xml:space="preserve"> </w:t>
      </w:r>
      <w:r w:rsidRPr="0049569F">
        <w:t>професійної</w:t>
      </w:r>
      <w:r w:rsidRPr="0049569F">
        <w:rPr>
          <w:spacing w:val="-6"/>
        </w:rPr>
        <w:t xml:space="preserve"> </w:t>
      </w:r>
      <w:r w:rsidRPr="0049569F">
        <w:t>компетентності</w:t>
      </w:r>
      <w:r w:rsidRPr="0049569F">
        <w:rPr>
          <w:spacing w:val="-7"/>
        </w:rPr>
        <w:t xml:space="preserve"> </w:t>
      </w:r>
      <w:r w:rsidRPr="0049569F">
        <w:rPr>
          <w:spacing w:val="-2"/>
        </w:rPr>
        <w:t>педагогів</w:t>
      </w:r>
      <w:r w:rsidR="0049569F">
        <w:rPr>
          <w:spacing w:val="-2"/>
        </w:rPr>
        <w:t xml:space="preserve">» </w:t>
      </w:r>
    </w:p>
    <w:p w:rsidR="00B20313" w:rsidRPr="0049569F" w:rsidRDefault="00B20313" w:rsidP="00B20313">
      <w:pPr>
        <w:pStyle w:val="a3"/>
        <w:ind w:right="125"/>
      </w:pPr>
      <w:r w:rsidRPr="00B20313">
        <w:rPr>
          <w:color w:val="000000"/>
          <w:lang w:eastAsia="ru-RU"/>
        </w:rPr>
        <w:t>Розвиток професійної компетентності вчителів</w:t>
      </w:r>
      <w:r>
        <w:rPr>
          <w:color w:val="000000"/>
          <w:lang w:eastAsia="ru-RU"/>
        </w:rPr>
        <w:t xml:space="preserve"> </w:t>
      </w:r>
      <w:r w:rsidRPr="00B20313">
        <w:rPr>
          <w:color w:val="000000"/>
          <w:lang w:eastAsia="ru-RU"/>
        </w:rPr>
        <w:t>вимагає комплексного підходу та постійної відкритості до вдосконалення. Це сприяє підвищенню</w:t>
      </w:r>
      <w:r>
        <w:rPr>
          <w:color w:val="000000"/>
          <w:lang w:eastAsia="ru-RU"/>
        </w:rPr>
        <w:t xml:space="preserve"> </w:t>
      </w:r>
      <w:r w:rsidRPr="00B20313">
        <w:rPr>
          <w:color w:val="000000"/>
          <w:lang w:eastAsia="ru-RU"/>
        </w:rPr>
        <w:t>якості освіти та готовності вчителя відповідати на виклики сучасного світу</w:t>
      </w:r>
      <w:r>
        <w:rPr>
          <w:color w:val="000000"/>
          <w:lang w:eastAsia="ru-RU"/>
        </w:rPr>
        <w:t xml:space="preserve">, </w:t>
      </w:r>
      <w:r w:rsidRPr="00B20313">
        <w:t>охоплює широкий спектр навичок, знань і вмінь, які дозволяють їм ефективно викладати та виховувати учнів</w:t>
      </w:r>
      <w:r>
        <w:t>.</w:t>
      </w:r>
    </w:p>
    <w:p w:rsidR="00335487" w:rsidRDefault="00725BB2" w:rsidP="00B20313">
      <w:pPr>
        <w:pStyle w:val="a3"/>
        <w:spacing w:before="1"/>
        <w:ind w:right="126" w:firstLine="719"/>
        <w:rPr>
          <w:spacing w:val="40"/>
        </w:rPr>
      </w:pPr>
      <w:r>
        <w:t>Забезпечення процесу безперервного підвищення кваліфікації, формуванню</w:t>
      </w:r>
      <w:r>
        <w:rPr>
          <w:spacing w:val="-5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мобільності</w:t>
      </w:r>
      <w:r>
        <w:rPr>
          <w:spacing w:val="-4"/>
        </w:rPr>
        <w:t xml:space="preserve"> </w:t>
      </w:r>
      <w:r>
        <w:t>педагогічних</w:t>
      </w:r>
      <w:r>
        <w:rPr>
          <w:spacing w:val="-3"/>
        </w:rPr>
        <w:t xml:space="preserve"> </w:t>
      </w:r>
      <w:r>
        <w:t>працівників</w:t>
      </w:r>
      <w:r>
        <w:rPr>
          <w:spacing w:val="-7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сприяє робота КЗ «Центр професійного розвитку педагогічних працівників».</w:t>
      </w:r>
      <w:r>
        <w:rPr>
          <w:spacing w:val="40"/>
        </w:rPr>
        <w:t xml:space="preserve"> </w:t>
      </w:r>
    </w:p>
    <w:p w:rsidR="00B20313" w:rsidRPr="00A22C61" w:rsidRDefault="00B20313" w:rsidP="00B203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2023 році б</w:t>
      </w:r>
      <w:r w:rsidRPr="00B379EA">
        <w:rPr>
          <w:sz w:val="28"/>
          <w:szCs w:val="28"/>
        </w:rPr>
        <w:t>уло організовано роботу професійних спільнот педагогічних працівників, які об’єдналися за спільними інтересами за родом їх професійної та фахової </w:t>
      </w:r>
      <w:r w:rsidRPr="00A22C61">
        <w:rPr>
          <w:sz w:val="28"/>
          <w:szCs w:val="28"/>
        </w:rPr>
        <w:t xml:space="preserve"> діяльності в міські методичні </w:t>
      </w:r>
      <w:proofErr w:type="spellStart"/>
      <w:r w:rsidRPr="00A22C61">
        <w:rPr>
          <w:sz w:val="28"/>
          <w:szCs w:val="28"/>
        </w:rPr>
        <w:t>об’єднння</w:t>
      </w:r>
      <w:proofErr w:type="spellEnd"/>
      <w:r w:rsidRPr="00A22C61">
        <w:rPr>
          <w:sz w:val="28"/>
          <w:szCs w:val="28"/>
        </w:rPr>
        <w:t>, творчі групи</w:t>
      </w:r>
      <w:r>
        <w:t xml:space="preserve">. </w:t>
      </w:r>
      <w:r w:rsidRPr="00A22C61">
        <w:rPr>
          <w:sz w:val="28"/>
          <w:szCs w:val="28"/>
        </w:rPr>
        <w:t>В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рамках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роботи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міських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методичних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об’єднань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було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організовано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та</w:t>
      </w:r>
      <w:r w:rsidRPr="00A22C61">
        <w:rPr>
          <w:spacing w:val="1"/>
          <w:sz w:val="28"/>
          <w:szCs w:val="28"/>
        </w:rPr>
        <w:t xml:space="preserve"> </w:t>
      </w:r>
      <w:r w:rsidRPr="00A22C61">
        <w:rPr>
          <w:sz w:val="28"/>
          <w:szCs w:val="28"/>
        </w:rPr>
        <w:t>проведено понад 20</w:t>
      </w:r>
      <w:r w:rsidRPr="00A22C61">
        <w:rPr>
          <w:spacing w:val="-3"/>
          <w:sz w:val="28"/>
          <w:szCs w:val="28"/>
        </w:rPr>
        <w:t xml:space="preserve"> </w:t>
      </w:r>
      <w:r w:rsidRPr="00A22C61">
        <w:rPr>
          <w:sz w:val="28"/>
          <w:szCs w:val="28"/>
        </w:rPr>
        <w:t>р</w:t>
      </w:r>
      <w:r>
        <w:rPr>
          <w:sz w:val="28"/>
          <w:szCs w:val="28"/>
        </w:rPr>
        <w:t xml:space="preserve">ізноманітних методичних заходів, де </w:t>
      </w:r>
      <w:r w:rsidRPr="00B20313">
        <w:rPr>
          <w:sz w:val="28"/>
          <w:szCs w:val="28"/>
        </w:rPr>
        <w:t>вчителі експериментували з новими методиками та технологіями, спільно розробляли та впроваджували інноваційні педагогічні ідеї</w:t>
      </w:r>
      <w:r>
        <w:rPr>
          <w:rFonts w:ascii="Segoe UI" w:hAnsi="Segoe UI" w:cs="Segoe UI"/>
          <w:color w:val="374151"/>
        </w:rPr>
        <w:t>.</w:t>
      </w:r>
    </w:p>
    <w:p w:rsidR="0067063C" w:rsidRPr="00C31338" w:rsidRDefault="0067063C" w:rsidP="0067063C">
      <w:pPr>
        <w:pStyle w:val="a3"/>
        <w:spacing w:before="2"/>
        <w:ind w:right="124"/>
        <w:rPr>
          <w:rFonts w:asciiTheme="minorHAnsi" w:hAnsiTheme="minorHAnsi"/>
          <w:color w:val="000000"/>
        </w:rPr>
      </w:pPr>
      <w:r>
        <w:t>Влітку 2023 року на базі КЗ «</w:t>
      </w:r>
      <w:proofErr w:type="spellStart"/>
      <w:r>
        <w:t>Мереф’янський</w:t>
      </w:r>
      <w:proofErr w:type="spellEnd"/>
      <w:r>
        <w:t xml:space="preserve"> ліцей № 3» працював дитячий простір «Щасливі діти» </w:t>
      </w:r>
      <w:r>
        <w:rPr>
          <w:rFonts w:ascii="e-ukraine" w:hAnsi="e-ukraine"/>
          <w:color w:val="000000"/>
        </w:rPr>
        <w:t>де з дітьми нашої громади ( від 3 до 17 років) проводилися цікаві заняття,  майстер класи, активні вправи. А в жовтні 2023 року на базі КЗ «</w:t>
      </w:r>
      <w:proofErr w:type="spellStart"/>
      <w:r>
        <w:rPr>
          <w:rFonts w:ascii="e-ukraine" w:hAnsi="e-ukraine"/>
          <w:color w:val="000000"/>
        </w:rPr>
        <w:t>Мереф’янський</w:t>
      </w:r>
      <w:proofErr w:type="spellEnd"/>
      <w:r>
        <w:rPr>
          <w:rFonts w:ascii="e-ukraine" w:hAnsi="e-ukraine"/>
          <w:color w:val="000000"/>
        </w:rPr>
        <w:t xml:space="preserve"> ліцей №3» </w:t>
      </w:r>
      <w:r w:rsidRPr="00C31338">
        <w:rPr>
          <w:rFonts w:ascii="e-ukraine" w:hAnsi="e-ukraine"/>
          <w:color w:val="000000"/>
        </w:rPr>
        <w:t>відкрився Вулик –</w:t>
      </w:r>
      <w:r>
        <w:rPr>
          <w:rFonts w:ascii="e-ukraine" w:hAnsi="e-ukraine"/>
          <w:color w:val="000000"/>
        </w:rPr>
        <w:t xml:space="preserve"> освітній центр від фонду </w:t>
      </w:r>
      <w:proofErr w:type="spellStart"/>
      <w:r>
        <w:rPr>
          <w:rFonts w:ascii="e-ukraine" w:hAnsi="e-ukraine"/>
          <w:color w:val="000000"/>
        </w:rPr>
        <w:t>savED</w:t>
      </w:r>
      <w:proofErr w:type="spellEnd"/>
      <w:r>
        <w:rPr>
          <w:rFonts w:ascii="e-ukraine" w:hAnsi="e-ukraine"/>
          <w:color w:val="000000"/>
        </w:rPr>
        <w:t>.</w:t>
      </w:r>
    </w:p>
    <w:p w:rsidR="0067063C" w:rsidRDefault="0067063C" w:rsidP="0067063C">
      <w:pPr>
        <w:pStyle w:val="a3"/>
        <w:spacing w:before="2"/>
        <w:ind w:right="124"/>
        <w:rPr>
          <w:rFonts w:ascii="e-ukraine" w:hAnsi="e-ukraine"/>
          <w:color w:val="000000"/>
        </w:rPr>
      </w:pPr>
      <w:r w:rsidRPr="00C31338">
        <w:rPr>
          <w:rFonts w:ascii="e-ukraine" w:hAnsi="e-ukraine"/>
          <w:color w:val="000000"/>
        </w:rPr>
        <w:t xml:space="preserve"> Це безпечне місце з укриттям, де діти різного віку з усієї громади можуть надолужувати освітні втрати за шкільною програмою та брати участь у </w:t>
      </w:r>
      <w:r w:rsidRPr="00C31338">
        <w:rPr>
          <w:rFonts w:ascii="e-ukraine" w:hAnsi="e-ukraine"/>
          <w:color w:val="000000"/>
        </w:rPr>
        <w:lastRenderedPageBreak/>
        <w:t xml:space="preserve">позашкільних </w:t>
      </w:r>
      <w:proofErr w:type="spellStart"/>
      <w:r w:rsidRPr="00C31338">
        <w:rPr>
          <w:rFonts w:ascii="e-ukraine" w:hAnsi="e-ukraine"/>
          <w:color w:val="000000"/>
        </w:rPr>
        <w:t>активностях</w:t>
      </w:r>
      <w:proofErr w:type="spellEnd"/>
      <w:r w:rsidRPr="00C31338">
        <w:rPr>
          <w:rFonts w:ascii="e-ukraine" w:hAnsi="e-ukraine"/>
          <w:color w:val="000000"/>
        </w:rPr>
        <w:t xml:space="preserve"> – гуртках, онлайн та </w:t>
      </w:r>
      <w:proofErr w:type="spellStart"/>
      <w:r w:rsidRPr="00C31338">
        <w:rPr>
          <w:rFonts w:ascii="e-ukraine" w:hAnsi="e-ukraine"/>
          <w:color w:val="000000"/>
        </w:rPr>
        <w:t>офлайн</w:t>
      </w:r>
      <w:proofErr w:type="spellEnd"/>
      <w:r w:rsidRPr="00C31338">
        <w:rPr>
          <w:rFonts w:ascii="e-ukraine" w:hAnsi="e-ukraine"/>
          <w:color w:val="000000"/>
        </w:rPr>
        <w:t xml:space="preserve"> тренінгах та курсах. </w:t>
      </w:r>
    </w:p>
    <w:p w:rsidR="0067063C" w:rsidRDefault="0067063C" w:rsidP="0067063C">
      <w:pPr>
        <w:pStyle w:val="a3"/>
        <w:spacing w:before="2"/>
        <w:ind w:right="124"/>
        <w:rPr>
          <w:rFonts w:ascii="e-ukraine" w:hAnsi="e-ukraine"/>
          <w:color w:val="000000"/>
        </w:rPr>
      </w:pPr>
      <w:r>
        <w:rPr>
          <w:rFonts w:ascii="e-ukraine" w:hAnsi="e-ukraine"/>
          <w:color w:val="000000"/>
        </w:rPr>
        <w:t>КЗ «</w:t>
      </w:r>
      <w:proofErr w:type="spellStart"/>
      <w:r>
        <w:rPr>
          <w:rFonts w:ascii="e-ukraine" w:hAnsi="e-ukraine"/>
          <w:color w:val="000000"/>
        </w:rPr>
        <w:t>Мереф’янський</w:t>
      </w:r>
      <w:proofErr w:type="spellEnd"/>
      <w:r>
        <w:rPr>
          <w:rFonts w:ascii="e-ukraine" w:hAnsi="e-ukraine"/>
          <w:color w:val="000000"/>
        </w:rPr>
        <w:t xml:space="preserve"> ліцей № 3» та КЗ «</w:t>
      </w:r>
      <w:proofErr w:type="spellStart"/>
      <w:r>
        <w:rPr>
          <w:rFonts w:ascii="e-ukraine" w:hAnsi="e-ukraine"/>
          <w:color w:val="000000"/>
        </w:rPr>
        <w:t>Мереф’янський</w:t>
      </w:r>
      <w:proofErr w:type="spellEnd"/>
      <w:r>
        <w:rPr>
          <w:rFonts w:ascii="e-ukraine" w:hAnsi="e-ukraine"/>
          <w:color w:val="000000"/>
        </w:rPr>
        <w:t xml:space="preserve"> ліцей № 5» беруть активну участь у </w:t>
      </w:r>
      <w:proofErr w:type="spellStart"/>
      <w:r>
        <w:rPr>
          <w:rFonts w:ascii="e-ukraine" w:hAnsi="e-ukraine"/>
          <w:color w:val="000000"/>
        </w:rPr>
        <w:t>п</w:t>
      </w:r>
      <w:r w:rsidRPr="00C31338">
        <w:rPr>
          <w:rFonts w:ascii="e-ukraine" w:hAnsi="e-ukraine"/>
          <w:color w:val="000000"/>
        </w:rPr>
        <w:t>роєкт</w:t>
      </w:r>
      <w:r>
        <w:rPr>
          <w:rFonts w:ascii="e-ukraine" w:hAnsi="e-ukraine"/>
          <w:color w:val="000000"/>
        </w:rPr>
        <w:t>ах</w:t>
      </w:r>
      <w:proofErr w:type="spellEnd"/>
      <w:r>
        <w:rPr>
          <w:rFonts w:ascii="e-ukraine" w:hAnsi="e-ukraine"/>
          <w:color w:val="000000"/>
        </w:rPr>
        <w:t xml:space="preserve"> </w:t>
      </w:r>
      <w:r w:rsidRPr="00C31338">
        <w:rPr>
          <w:rFonts w:ascii="e-ukraine" w:hAnsi="e-ukraine"/>
          <w:color w:val="000000"/>
        </w:rPr>
        <w:t>«Розширення освіти в умовах надзвичайної ситуації» від БО Благодійний Фонд «За майбутнє України» за підтримки британського благодійного фонду «</w:t>
      </w:r>
      <w:proofErr w:type="spellStart"/>
      <w:r w:rsidRPr="00C31338">
        <w:rPr>
          <w:rFonts w:ascii="e-ukraine" w:hAnsi="e-ukraine"/>
          <w:color w:val="000000"/>
        </w:rPr>
        <w:t>Street</w:t>
      </w:r>
      <w:proofErr w:type="spellEnd"/>
      <w:r w:rsidRPr="00C31338">
        <w:rPr>
          <w:rFonts w:ascii="e-ukraine" w:hAnsi="e-ukraine"/>
          <w:color w:val="000000"/>
        </w:rPr>
        <w:t xml:space="preserve"> </w:t>
      </w:r>
      <w:proofErr w:type="spellStart"/>
      <w:r w:rsidRPr="00C31338">
        <w:rPr>
          <w:rFonts w:ascii="e-ukraine" w:hAnsi="e-ukraine"/>
          <w:color w:val="000000"/>
        </w:rPr>
        <w:t>Child</w:t>
      </w:r>
      <w:proofErr w:type="spellEnd"/>
      <w:r w:rsidRPr="00C31338">
        <w:rPr>
          <w:rFonts w:ascii="e-ukraine" w:hAnsi="e-ukraine"/>
          <w:color w:val="000000"/>
        </w:rPr>
        <w:t xml:space="preserve"> </w:t>
      </w:r>
      <w:proofErr w:type="spellStart"/>
      <w:r w:rsidRPr="00C31338">
        <w:rPr>
          <w:rFonts w:ascii="e-ukraine" w:hAnsi="e-ukraine"/>
          <w:color w:val="000000"/>
        </w:rPr>
        <w:t>Ukraine</w:t>
      </w:r>
      <w:proofErr w:type="spellEnd"/>
      <w:r w:rsidRPr="00C31338">
        <w:rPr>
          <w:rFonts w:ascii="e-ukraine" w:hAnsi="e-ukraine"/>
          <w:color w:val="000000"/>
        </w:rPr>
        <w:t>”</w:t>
      </w:r>
      <w:r>
        <w:rPr>
          <w:rFonts w:ascii="e-ukraine" w:hAnsi="e-ukraine"/>
          <w:color w:val="000000"/>
        </w:rPr>
        <w:t xml:space="preserve"> та «Єдина Україна»</w:t>
      </w:r>
    </w:p>
    <w:p w:rsidR="0067063C" w:rsidRDefault="0067063C" w:rsidP="0067063C">
      <w:pPr>
        <w:pStyle w:val="a3"/>
        <w:spacing w:before="2"/>
        <w:ind w:right="124"/>
        <w:rPr>
          <w:rFonts w:ascii="e-ukraine" w:hAnsi="e-ukraine"/>
          <w:color w:val="000000"/>
        </w:rPr>
      </w:pPr>
      <w:r>
        <w:rPr>
          <w:rFonts w:ascii="e-ukraine" w:hAnsi="e-ukraine"/>
          <w:color w:val="000000"/>
        </w:rPr>
        <w:t>КЗ «</w:t>
      </w:r>
      <w:proofErr w:type="spellStart"/>
      <w:r>
        <w:rPr>
          <w:rFonts w:ascii="e-ukraine" w:hAnsi="e-ukraine"/>
          <w:color w:val="000000"/>
        </w:rPr>
        <w:t>Мереф’янський</w:t>
      </w:r>
      <w:proofErr w:type="spellEnd"/>
      <w:r>
        <w:rPr>
          <w:rFonts w:ascii="e-ukraine" w:hAnsi="e-ukraine"/>
          <w:color w:val="000000"/>
        </w:rPr>
        <w:t xml:space="preserve"> медичний ліцей» приймає участь у Всеукраїнському </w:t>
      </w:r>
      <w:proofErr w:type="spellStart"/>
      <w:r>
        <w:rPr>
          <w:rFonts w:ascii="e-ukraine" w:hAnsi="e-ukraine"/>
          <w:color w:val="000000"/>
        </w:rPr>
        <w:t>проєкті</w:t>
      </w:r>
      <w:proofErr w:type="spellEnd"/>
      <w:r>
        <w:rPr>
          <w:rFonts w:ascii="e-ukraine" w:hAnsi="e-ukraine"/>
          <w:color w:val="000000"/>
        </w:rPr>
        <w:t xml:space="preserve"> «Відновлення та безперервність освітнього процесу в громадах, які постраждали від окупації та бойових дій», </w:t>
      </w:r>
      <w:r w:rsidRPr="00FE5CD3">
        <w:rPr>
          <w:rFonts w:ascii="e-ukraine" w:hAnsi="e-ukraine"/>
          <w:color w:val="000000"/>
        </w:rPr>
        <w:t xml:space="preserve">який реалізується БО «Центр освітніх ініціатив» за підтримки ІСАР Єднання у межах </w:t>
      </w:r>
      <w:proofErr w:type="spellStart"/>
      <w:r w:rsidRPr="00FE5CD3">
        <w:rPr>
          <w:rFonts w:ascii="e-ukraine" w:hAnsi="e-ukraine"/>
          <w:color w:val="000000"/>
        </w:rPr>
        <w:t>проєкту</w:t>
      </w:r>
      <w:proofErr w:type="spellEnd"/>
      <w:r w:rsidRPr="00FE5CD3">
        <w:rPr>
          <w:rFonts w:ascii="e-ukraine" w:hAnsi="e-ukraine"/>
          <w:color w:val="000000"/>
        </w:rPr>
        <w:t xml:space="preserve"> «Ініціатива секторальної підтримки громадянського суспільства», що реалізується ІСАР Єднання у консорціумі з Українським незалежним центром політичних досліджень (УНЦПД) та Центром демократії та верховенства права (ЦЕДЕМ) завдяки щирій підтримці американського народу, наданій через Агентство США з міжнародного розвитку</w:t>
      </w:r>
      <w:r>
        <w:rPr>
          <w:rFonts w:ascii="e-ukraine" w:hAnsi="e-ukraine"/>
          <w:color w:val="000000"/>
        </w:rPr>
        <w:t>.</w:t>
      </w:r>
    </w:p>
    <w:p w:rsidR="0067063C" w:rsidRDefault="0067063C" w:rsidP="0067063C">
      <w:pPr>
        <w:pStyle w:val="a3"/>
        <w:spacing w:before="2"/>
        <w:ind w:right="124"/>
        <w:rPr>
          <w:rFonts w:ascii="e-ukraine" w:hAnsi="e-ukraine"/>
          <w:color w:val="000000"/>
        </w:rPr>
      </w:pPr>
      <w:r w:rsidRPr="00DE2E02">
        <w:rPr>
          <w:rFonts w:ascii="e-ukraine" w:hAnsi="e-ukraine" w:hint="eastAsia"/>
          <w:color w:val="000000"/>
        </w:rPr>
        <w:t xml:space="preserve">За підтримки Всеукраїнської фундації </w:t>
      </w:r>
      <w:r>
        <w:rPr>
          <w:rFonts w:ascii="e-ukraine" w:hAnsi="e-ukraine"/>
          <w:color w:val="000000"/>
        </w:rPr>
        <w:t xml:space="preserve">«Захист прав дітей» </w:t>
      </w:r>
      <w:r>
        <w:rPr>
          <w:rFonts w:ascii="e-ukraine" w:hAnsi="e-ukraine" w:hint="eastAsia"/>
          <w:color w:val="000000"/>
        </w:rPr>
        <w:t>н</w:t>
      </w:r>
      <w:r>
        <w:rPr>
          <w:rFonts w:ascii="e-ukraine" w:hAnsi="e-ukraine"/>
          <w:color w:val="000000"/>
        </w:rPr>
        <w:t>а базі                           КУ «ІРЦ» працював ресурсний простір «Допомога поруч».</w:t>
      </w:r>
    </w:p>
    <w:p w:rsidR="00335487" w:rsidRDefault="00725BB2">
      <w:pPr>
        <w:pStyle w:val="a3"/>
        <w:ind w:right="124"/>
      </w:pPr>
      <w:r>
        <w:t>На забезпечення сталого функціонування КЗ «Центр професійного розвитку педагогічних працівників» (виплата заробітної плати працівникам, придбання канцелярських товарів для закладу та проведення</w:t>
      </w:r>
      <w:r>
        <w:rPr>
          <w:spacing w:val="40"/>
        </w:rPr>
        <w:t xml:space="preserve"> </w:t>
      </w:r>
      <w:r w:rsidR="0067063C">
        <w:t>методичних заходів, тренінгів</w:t>
      </w:r>
      <w:r>
        <w:t>)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 w:rsidR="0067063C">
        <w:t>2023</w:t>
      </w:r>
      <w:r>
        <w:rPr>
          <w:spacing w:val="53"/>
        </w:rPr>
        <w:t xml:space="preserve"> </w:t>
      </w:r>
      <w:r>
        <w:t>році</w:t>
      </w:r>
      <w:r>
        <w:rPr>
          <w:spacing w:val="53"/>
        </w:rPr>
        <w:t xml:space="preserve"> </w:t>
      </w:r>
      <w:r>
        <w:rPr>
          <w:spacing w:val="-2"/>
        </w:rPr>
        <w:t>профінансовано</w:t>
      </w:r>
      <w:r w:rsidR="00651B17">
        <w:rPr>
          <w:spacing w:val="-2"/>
        </w:rPr>
        <w:t xml:space="preserve"> –</w:t>
      </w:r>
      <w:r w:rsidR="00651B17" w:rsidRPr="00FD67E7">
        <w:rPr>
          <w:spacing w:val="-2"/>
        </w:rPr>
        <w:t>797 097,42</w:t>
      </w:r>
      <w:r w:rsidR="0067063C">
        <w:rPr>
          <w:spacing w:val="-2"/>
        </w:rPr>
        <w:t xml:space="preserve"> грн.</w:t>
      </w:r>
    </w:p>
    <w:p w:rsidR="0067063C" w:rsidRPr="0067063C" w:rsidRDefault="00725BB2" w:rsidP="0067063C">
      <w:pPr>
        <w:ind w:firstLine="709"/>
        <w:jc w:val="both"/>
        <w:rPr>
          <w:sz w:val="28"/>
          <w:szCs w:val="28"/>
        </w:rPr>
      </w:pPr>
      <w:r w:rsidRPr="0067063C">
        <w:rPr>
          <w:sz w:val="28"/>
          <w:szCs w:val="28"/>
        </w:rPr>
        <w:t>Реалізуючи завдання щодо забезпечення рівного доступу до якісної освіти дітей з особливими потребами за напрямом «Розвиток корекційної та інклюзивної освіти»</w:t>
      </w:r>
      <w:r w:rsidRPr="0067063C">
        <w:rPr>
          <w:i/>
          <w:sz w:val="28"/>
          <w:szCs w:val="28"/>
        </w:rPr>
        <w:t xml:space="preserve"> </w:t>
      </w:r>
      <w:r w:rsidRPr="0067063C">
        <w:rPr>
          <w:sz w:val="28"/>
          <w:szCs w:val="28"/>
        </w:rPr>
        <w:t>у закладах освіти забезпечено функціонування</w:t>
      </w:r>
      <w:r w:rsidRPr="0067063C">
        <w:rPr>
          <w:spacing w:val="40"/>
          <w:sz w:val="28"/>
          <w:szCs w:val="28"/>
        </w:rPr>
        <w:t xml:space="preserve"> </w:t>
      </w:r>
      <w:r w:rsidRPr="0067063C">
        <w:rPr>
          <w:sz w:val="28"/>
          <w:szCs w:val="28"/>
        </w:rPr>
        <w:t xml:space="preserve">інклюзивних класів і груп. Так у </w:t>
      </w:r>
      <w:r w:rsidR="0067063C" w:rsidRPr="0067063C">
        <w:rPr>
          <w:sz w:val="28"/>
          <w:szCs w:val="28"/>
        </w:rPr>
        <w:t xml:space="preserve">2023 році в 9 закладах загальної середньої освіти </w:t>
      </w:r>
      <w:proofErr w:type="spellStart"/>
      <w:r w:rsidR="0067063C" w:rsidRPr="0067063C">
        <w:rPr>
          <w:sz w:val="28"/>
          <w:szCs w:val="28"/>
        </w:rPr>
        <w:t>фунціонувало</w:t>
      </w:r>
      <w:proofErr w:type="spellEnd"/>
      <w:r w:rsidR="0067063C" w:rsidRPr="0067063C">
        <w:rPr>
          <w:sz w:val="28"/>
          <w:szCs w:val="28"/>
        </w:rPr>
        <w:t xml:space="preserve"> 11 інклюзивних класи, в яких навчалося 15 учнів. В  КЗДО «</w:t>
      </w:r>
      <w:proofErr w:type="spellStart"/>
      <w:r w:rsidR="0067063C" w:rsidRPr="0067063C">
        <w:rPr>
          <w:sz w:val="28"/>
          <w:szCs w:val="28"/>
        </w:rPr>
        <w:t>Мереф’янський</w:t>
      </w:r>
      <w:proofErr w:type="spellEnd"/>
      <w:r w:rsidR="0067063C" w:rsidRPr="0067063C">
        <w:rPr>
          <w:sz w:val="28"/>
          <w:szCs w:val="28"/>
        </w:rPr>
        <w:t xml:space="preserve"> ясла-садок № 1» організовано  інклюзивну групу, в якій охоплено інклюзивним вихованням 2 дітей з особливими освітніми потребами. Забезпечують корекційно-</w:t>
      </w:r>
      <w:proofErr w:type="spellStart"/>
      <w:r w:rsidR="0067063C" w:rsidRPr="0067063C">
        <w:rPr>
          <w:sz w:val="28"/>
          <w:szCs w:val="28"/>
        </w:rPr>
        <w:t>розвиткову</w:t>
      </w:r>
      <w:proofErr w:type="spellEnd"/>
      <w:r w:rsidR="0067063C" w:rsidRPr="0067063C">
        <w:rPr>
          <w:sz w:val="28"/>
          <w:szCs w:val="28"/>
        </w:rPr>
        <w:t xml:space="preserve"> складову освітнього процесу 2 дефектолога, 4 логопеда, психологічний супровід здійснюють 5 практичних психологів та 2 </w:t>
      </w:r>
      <w:proofErr w:type="spellStart"/>
      <w:r w:rsidR="0067063C" w:rsidRPr="0067063C">
        <w:rPr>
          <w:sz w:val="28"/>
          <w:szCs w:val="28"/>
        </w:rPr>
        <w:t>реабілітолога</w:t>
      </w:r>
      <w:proofErr w:type="spellEnd"/>
      <w:r w:rsidR="0067063C" w:rsidRPr="0067063C">
        <w:rPr>
          <w:sz w:val="28"/>
          <w:szCs w:val="28"/>
        </w:rPr>
        <w:t>.</w:t>
      </w:r>
    </w:p>
    <w:p w:rsidR="0067063C" w:rsidRPr="0067063C" w:rsidRDefault="0067063C" w:rsidP="0067063C">
      <w:pPr>
        <w:ind w:firstLine="709"/>
        <w:jc w:val="both"/>
        <w:rPr>
          <w:sz w:val="28"/>
          <w:szCs w:val="28"/>
        </w:rPr>
      </w:pPr>
      <w:r w:rsidRPr="0067063C">
        <w:rPr>
          <w:sz w:val="28"/>
          <w:szCs w:val="28"/>
        </w:rPr>
        <w:t>У закладах освіти забезпечується корекційна спрямованість освітнього процесу на основі єдності, співпраці педагогічного колективу з сім'ями дітей з особливими освітніми потребами, фахівцями КУ «</w:t>
      </w:r>
      <w:proofErr w:type="spellStart"/>
      <w:r w:rsidRPr="0067063C">
        <w:rPr>
          <w:sz w:val="28"/>
          <w:szCs w:val="28"/>
        </w:rPr>
        <w:t>Інклюзивно</w:t>
      </w:r>
      <w:proofErr w:type="spellEnd"/>
      <w:r w:rsidRPr="0067063C">
        <w:rPr>
          <w:sz w:val="28"/>
          <w:szCs w:val="28"/>
        </w:rPr>
        <w:t>-ресурсний центр».</w:t>
      </w:r>
    </w:p>
    <w:p w:rsidR="0067063C" w:rsidRPr="00F3617A" w:rsidRDefault="0067063C" w:rsidP="0067063C">
      <w:pPr>
        <w:ind w:firstLine="708"/>
        <w:jc w:val="both"/>
        <w:rPr>
          <w:sz w:val="28"/>
          <w:szCs w:val="28"/>
        </w:rPr>
      </w:pPr>
      <w:r w:rsidRPr="0067063C">
        <w:rPr>
          <w:sz w:val="28"/>
          <w:szCs w:val="28"/>
        </w:rPr>
        <w:t>Успішно продовжує працювати  КУ «</w:t>
      </w:r>
      <w:proofErr w:type="spellStart"/>
      <w:r w:rsidRPr="0067063C">
        <w:rPr>
          <w:sz w:val="28"/>
          <w:szCs w:val="28"/>
        </w:rPr>
        <w:t>Інклюзивно</w:t>
      </w:r>
      <w:proofErr w:type="spellEnd"/>
      <w:r w:rsidRPr="0067063C">
        <w:rPr>
          <w:sz w:val="28"/>
          <w:szCs w:val="28"/>
        </w:rPr>
        <w:t>-ресурсний центр», який за 2023 рік провів 3286</w:t>
      </w:r>
      <w:r w:rsidRPr="0067063C">
        <w:rPr>
          <w:color w:val="FF0000"/>
          <w:sz w:val="28"/>
          <w:szCs w:val="28"/>
        </w:rPr>
        <w:t xml:space="preserve"> </w:t>
      </w:r>
      <w:r w:rsidRPr="0067063C">
        <w:rPr>
          <w:sz w:val="28"/>
          <w:szCs w:val="28"/>
        </w:rPr>
        <w:t>комплексних оцінки розвитку дитини. На постійній основі проводяться корекційно-розвиткові заняття із 37</w:t>
      </w:r>
      <w:r w:rsidRPr="0067063C">
        <w:rPr>
          <w:color w:val="FF0000"/>
          <w:sz w:val="28"/>
          <w:szCs w:val="28"/>
        </w:rPr>
        <w:t xml:space="preserve"> </w:t>
      </w:r>
      <w:r w:rsidRPr="0067063C">
        <w:rPr>
          <w:sz w:val="28"/>
          <w:szCs w:val="28"/>
        </w:rPr>
        <w:t xml:space="preserve">учнями. Також надаються консультації батькам та вчителям </w:t>
      </w:r>
      <w:proofErr w:type="spellStart"/>
      <w:r w:rsidRPr="0067063C">
        <w:rPr>
          <w:sz w:val="28"/>
          <w:szCs w:val="28"/>
        </w:rPr>
        <w:t>Мереф’янської</w:t>
      </w:r>
      <w:proofErr w:type="spellEnd"/>
      <w:r w:rsidRPr="0067063C">
        <w:rPr>
          <w:sz w:val="28"/>
          <w:szCs w:val="28"/>
        </w:rPr>
        <w:t xml:space="preserve"> міської територіальної громади</w:t>
      </w:r>
      <w:r w:rsidRPr="00F3617A">
        <w:rPr>
          <w:sz w:val="28"/>
          <w:szCs w:val="28"/>
        </w:rPr>
        <w:t>.</w:t>
      </w:r>
    </w:p>
    <w:p w:rsidR="00335487" w:rsidRDefault="00725BB2" w:rsidP="005A3EBF">
      <w:pPr>
        <w:pStyle w:val="a3"/>
        <w:ind w:right="105" w:firstLine="566"/>
      </w:pPr>
      <w:r>
        <w:t>На забезпечення сталого функціонування КУ «</w:t>
      </w:r>
      <w:proofErr w:type="spellStart"/>
      <w:r>
        <w:t>Інклюзивно</w:t>
      </w:r>
      <w:proofErr w:type="spellEnd"/>
      <w:r>
        <w:t>-ресурсний центр» у</w:t>
      </w:r>
      <w:r>
        <w:rPr>
          <w:spacing w:val="40"/>
        </w:rPr>
        <w:t xml:space="preserve"> </w:t>
      </w:r>
      <w:r w:rsidR="00E77346">
        <w:t>2023 році спрямовано 1 535 229,35</w:t>
      </w:r>
      <w:r>
        <w:t xml:space="preserve"> грн., з них із державного бюджету на виплату</w:t>
      </w:r>
      <w:r>
        <w:rPr>
          <w:spacing w:val="39"/>
        </w:rPr>
        <w:t xml:space="preserve"> </w:t>
      </w:r>
      <w:r>
        <w:t>заробітної</w:t>
      </w:r>
      <w:r>
        <w:rPr>
          <w:spacing w:val="40"/>
        </w:rPr>
        <w:t xml:space="preserve"> </w:t>
      </w:r>
      <w:r>
        <w:t>плати</w:t>
      </w:r>
      <w:r>
        <w:rPr>
          <w:spacing w:val="40"/>
        </w:rPr>
        <w:t xml:space="preserve"> </w:t>
      </w:r>
      <w:r>
        <w:t>працівникам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651B17">
        <w:t>1 473 459,81</w:t>
      </w:r>
      <w:r>
        <w:rPr>
          <w:spacing w:val="40"/>
        </w:rPr>
        <w:t xml:space="preserve"> </w:t>
      </w:r>
      <w:r>
        <w:t>грн,</w:t>
      </w:r>
      <w:r>
        <w:rPr>
          <w:spacing w:val="40"/>
        </w:rPr>
        <w:t xml:space="preserve"> </w:t>
      </w:r>
      <w:r w:rsidR="00651B17">
        <w:t>60 689,54</w:t>
      </w:r>
      <w:r>
        <w:rPr>
          <w:spacing w:val="40"/>
        </w:rPr>
        <w:t xml:space="preserve"> </w:t>
      </w:r>
      <w:r>
        <w:t>грн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 w:rsidR="0060278C" w:rsidRPr="00FD67E7">
        <w:t>міськ</w:t>
      </w:r>
      <w:r w:rsidRPr="00FD67E7">
        <w:t>ого</w:t>
      </w:r>
      <w:r w:rsidR="005A3EBF">
        <w:t xml:space="preserve"> </w:t>
      </w:r>
      <w:r>
        <w:t xml:space="preserve">бюджету. </w:t>
      </w:r>
    </w:p>
    <w:p w:rsidR="00335487" w:rsidRDefault="00725BB2">
      <w:pPr>
        <w:pStyle w:val="a3"/>
        <w:ind w:right="126"/>
      </w:pPr>
      <w:r>
        <w:t xml:space="preserve">Задоволенню потреб мешканців громади </w:t>
      </w:r>
      <w:r w:rsidRPr="005A3EBF">
        <w:t xml:space="preserve">щодо </w:t>
      </w:r>
      <w:r w:rsidR="005A3EBF">
        <w:t>напрямку «Р</w:t>
      </w:r>
      <w:r w:rsidRPr="005A3EBF">
        <w:t>озвитку мистецької освіти</w:t>
      </w:r>
      <w:r w:rsidR="005A3EBF">
        <w:t>»</w:t>
      </w:r>
      <w:r>
        <w:rPr>
          <w:b/>
          <w:i/>
        </w:rPr>
        <w:t xml:space="preserve"> </w:t>
      </w:r>
      <w:r w:rsidR="00267EB2">
        <w:t>сприяє робота К</w:t>
      </w:r>
      <w:r>
        <w:t>З «</w:t>
      </w:r>
      <w:proofErr w:type="spellStart"/>
      <w:r>
        <w:t>Мереф’янська</w:t>
      </w:r>
      <w:proofErr w:type="spellEnd"/>
      <w:r>
        <w:t xml:space="preserve"> музична школа», в якій відкрито </w:t>
      </w:r>
      <w:r w:rsidR="00267EB2">
        <w:t>4 відділення (фортепіанний відділ, струнно-смичковий відділ</w:t>
      </w:r>
      <w:r>
        <w:t xml:space="preserve">, </w:t>
      </w:r>
      <w:r w:rsidR="00267EB2">
        <w:t>відділ народних інструментів</w:t>
      </w:r>
      <w:r>
        <w:t>)</w:t>
      </w:r>
      <w:r w:rsidR="00267EB2">
        <w:t xml:space="preserve">, 2 </w:t>
      </w:r>
      <w:proofErr w:type="spellStart"/>
      <w:r w:rsidR="00267EB2">
        <w:t>класа</w:t>
      </w:r>
      <w:proofErr w:type="spellEnd"/>
      <w:r w:rsidR="00267EB2">
        <w:t xml:space="preserve"> – хоровий та театральний. Н</w:t>
      </w:r>
      <w:r>
        <w:t>авчалося</w:t>
      </w:r>
      <w:r w:rsidR="00267EB2">
        <w:t xml:space="preserve"> </w:t>
      </w:r>
      <w:r>
        <w:t xml:space="preserve"> у звітному періоді </w:t>
      </w:r>
      <w:r w:rsidR="00267EB2">
        <w:t>200</w:t>
      </w:r>
      <w:r>
        <w:t xml:space="preserve"> учнів.</w:t>
      </w:r>
    </w:p>
    <w:p w:rsidR="00335487" w:rsidRDefault="00725BB2">
      <w:pPr>
        <w:pStyle w:val="a3"/>
        <w:ind w:right="124"/>
      </w:pPr>
      <w:r>
        <w:t>На забезпече</w:t>
      </w:r>
      <w:r w:rsidR="00267EB2">
        <w:t>ння сталого функціонування К</w:t>
      </w:r>
      <w:r>
        <w:t>З «</w:t>
      </w:r>
      <w:proofErr w:type="spellStart"/>
      <w:r>
        <w:t>Мереф'янська</w:t>
      </w:r>
      <w:proofErr w:type="spellEnd"/>
      <w:r>
        <w:rPr>
          <w:spacing w:val="40"/>
        </w:rPr>
        <w:t xml:space="preserve"> </w:t>
      </w:r>
      <w:r>
        <w:t>музична</w:t>
      </w:r>
      <w:r>
        <w:rPr>
          <w:spacing w:val="37"/>
        </w:rPr>
        <w:t xml:space="preserve"> </w:t>
      </w:r>
      <w:r>
        <w:t>школа»</w:t>
      </w:r>
      <w:r>
        <w:rPr>
          <w:spacing w:val="39"/>
        </w:rPr>
        <w:t xml:space="preserve"> </w:t>
      </w:r>
      <w:r>
        <w:t>у</w:t>
      </w:r>
      <w:r>
        <w:rPr>
          <w:spacing w:val="34"/>
        </w:rPr>
        <w:t xml:space="preserve"> </w:t>
      </w:r>
      <w:r w:rsidR="00267EB2">
        <w:t>2023</w:t>
      </w:r>
      <w:r>
        <w:rPr>
          <w:spacing w:val="80"/>
          <w:w w:val="150"/>
        </w:rPr>
        <w:t xml:space="preserve"> </w:t>
      </w:r>
      <w:r>
        <w:t>році</w:t>
      </w:r>
      <w:r>
        <w:rPr>
          <w:spacing w:val="38"/>
        </w:rPr>
        <w:t xml:space="preserve"> </w:t>
      </w:r>
      <w:r>
        <w:t>спрямовано</w:t>
      </w:r>
      <w:r>
        <w:rPr>
          <w:spacing w:val="40"/>
        </w:rPr>
        <w:t xml:space="preserve"> </w:t>
      </w:r>
      <w:r w:rsidR="00E77346" w:rsidRPr="00FD67E7">
        <w:t>4 785 168,58</w:t>
      </w:r>
      <w:r>
        <w:rPr>
          <w:spacing w:val="38"/>
        </w:rPr>
        <w:t xml:space="preserve"> </w:t>
      </w:r>
      <w:r>
        <w:t xml:space="preserve">грн (заробітна плата, </w:t>
      </w:r>
      <w:r>
        <w:lastRenderedPageBreak/>
        <w:t xml:space="preserve">забезпечення життєдіяльності закладу). </w:t>
      </w:r>
    </w:p>
    <w:p w:rsidR="001A1E6D" w:rsidRDefault="001A1E6D" w:rsidP="001A1E6D">
      <w:pPr>
        <w:pStyle w:val="a3"/>
        <w:spacing w:before="2"/>
        <w:ind w:right="124" w:firstLine="875"/>
        <w:rPr>
          <w:spacing w:val="-2"/>
        </w:rPr>
      </w:pPr>
      <w:r>
        <w:t>Напрям  «</w:t>
      </w:r>
      <w:r w:rsidRPr="001A1E6D">
        <w:rPr>
          <w:spacing w:val="-2"/>
        </w:rPr>
        <w:t>Соціальний</w:t>
      </w:r>
      <w:r w:rsidR="002453E7">
        <w:rPr>
          <w:spacing w:val="-2"/>
        </w:rPr>
        <w:t xml:space="preserve"> </w:t>
      </w:r>
      <w:r w:rsidRPr="001A1E6D">
        <w:rPr>
          <w:spacing w:val="-2"/>
        </w:rPr>
        <w:t>захист</w:t>
      </w:r>
      <w:r>
        <w:rPr>
          <w:spacing w:val="-2"/>
        </w:rPr>
        <w:t xml:space="preserve"> </w:t>
      </w:r>
      <w:r w:rsidRPr="001A1E6D">
        <w:rPr>
          <w:spacing w:val="-2"/>
        </w:rPr>
        <w:t>дітей-сиріт</w:t>
      </w:r>
      <w:r w:rsidR="002453E7">
        <w:t xml:space="preserve"> </w:t>
      </w:r>
      <w:r w:rsidRPr="001A1E6D">
        <w:rPr>
          <w:spacing w:val="-6"/>
        </w:rPr>
        <w:t>та</w:t>
      </w:r>
      <w:r>
        <w:rPr>
          <w:spacing w:val="-6"/>
        </w:rPr>
        <w:t xml:space="preserve"> </w:t>
      </w:r>
      <w:r w:rsidRPr="001A1E6D">
        <w:rPr>
          <w:spacing w:val="-2"/>
        </w:rPr>
        <w:t>дітей, позбавлених</w:t>
      </w:r>
      <w:r>
        <w:rPr>
          <w:spacing w:val="-2"/>
        </w:rPr>
        <w:t xml:space="preserve"> </w:t>
      </w:r>
      <w:r w:rsidRPr="001A1E6D">
        <w:rPr>
          <w:spacing w:val="-2"/>
        </w:rPr>
        <w:t>батьківського піклування по досягненню 18-річного віку</w:t>
      </w:r>
      <w:r>
        <w:rPr>
          <w:spacing w:val="-2"/>
        </w:rPr>
        <w:t xml:space="preserve">» </w:t>
      </w:r>
    </w:p>
    <w:p w:rsidR="00416DBF" w:rsidRDefault="00416DBF" w:rsidP="001A1E6D">
      <w:pPr>
        <w:pStyle w:val="a3"/>
        <w:spacing w:before="2"/>
        <w:ind w:right="124"/>
      </w:pPr>
      <w:r>
        <w:rPr>
          <w:spacing w:val="-2"/>
        </w:rPr>
        <w:t>З</w:t>
      </w:r>
      <w:r w:rsidR="001A1E6D">
        <w:rPr>
          <w:spacing w:val="-2"/>
        </w:rPr>
        <w:t>а</w:t>
      </w:r>
      <w:r>
        <w:rPr>
          <w:spacing w:val="-2"/>
        </w:rPr>
        <w:t xml:space="preserve"> </w:t>
      </w:r>
      <w:r w:rsidR="001A1E6D">
        <w:rPr>
          <w:spacing w:val="-2"/>
        </w:rPr>
        <w:t xml:space="preserve"> звітній період </w:t>
      </w:r>
      <w:r w:rsidR="001A1E6D">
        <w:t>значна</w:t>
      </w:r>
      <w:r w:rsidR="001A1E6D">
        <w:rPr>
          <w:spacing w:val="1"/>
        </w:rPr>
        <w:t xml:space="preserve"> </w:t>
      </w:r>
      <w:r w:rsidR="001A1E6D">
        <w:t>увага</w:t>
      </w:r>
      <w:r w:rsidR="001A1E6D">
        <w:rPr>
          <w:spacing w:val="1"/>
        </w:rPr>
        <w:t xml:space="preserve"> </w:t>
      </w:r>
      <w:r w:rsidR="001A1E6D">
        <w:t>приділялась</w:t>
      </w:r>
      <w:r w:rsidR="001A1E6D">
        <w:rPr>
          <w:spacing w:val="1"/>
        </w:rPr>
        <w:t xml:space="preserve"> </w:t>
      </w:r>
      <w:r w:rsidR="001A1E6D">
        <w:t>дотриманню</w:t>
      </w:r>
      <w:r w:rsidR="001A1E6D">
        <w:rPr>
          <w:spacing w:val="1"/>
        </w:rPr>
        <w:t xml:space="preserve"> </w:t>
      </w:r>
      <w:r w:rsidR="001A1E6D">
        <w:t>вимог</w:t>
      </w:r>
      <w:r w:rsidR="001A1E6D">
        <w:rPr>
          <w:spacing w:val="1"/>
        </w:rPr>
        <w:t xml:space="preserve"> </w:t>
      </w:r>
      <w:r w:rsidR="001A1E6D">
        <w:t>законодавства щодо</w:t>
      </w:r>
      <w:r w:rsidR="001A1E6D">
        <w:rPr>
          <w:spacing w:val="1"/>
        </w:rPr>
        <w:t xml:space="preserve"> </w:t>
      </w:r>
      <w:r w:rsidR="001A1E6D">
        <w:t>соціального</w:t>
      </w:r>
      <w:r w:rsidR="001A1E6D">
        <w:rPr>
          <w:spacing w:val="1"/>
        </w:rPr>
        <w:t xml:space="preserve"> </w:t>
      </w:r>
      <w:r w:rsidR="001A1E6D">
        <w:t>захисту учасників освітнього</w:t>
      </w:r>
      <w:r w:rsidR="001A1E6D">
        <w:rPr>
          <w:spacing w:val="1"/>
        </w:rPr>
        <w:t xml:space="preserve"> </w:t>
      </w:r>
      <w:r w:rsidR="001A1E6D">
        <w:t>процесу. Так,</w:t>
      </w:r>
      <w:r w:rsidR="001A1E6D">
        <w:rPr>
          <w:spacing w:val="1"/>
        </w:rPr>
        <w:t xml:space="preserve"> </w:t>
      </w:r>
      <w:r w:rsidR="001A1E6D">
        <w:t>зокрема,</w:t>
      </w:r>
      <w:r w:rsidR="001A1E6D">
        <w:rPr>
          <w:spacing w:val="1"/>
        </w:rPr>
        <w:t xml:space="preserve"> </w:t>
      </w:r>
      <w:r w:rsidR="001A1E6D">
        <w:t>за</w:t>
      </w:r>
      <w:r w:rsidR="001A1E6D">
        <w:rPr>
          <w:spacing w:val="1"/>
        </w:rPr>
        <w:t xml:space="preserve"> </w:t>
      </w:r>
      <w:r w:rsidR="001A1E6D">
        <w:t>рахунок</w:t>
      </w:r>
      <w:r w:rsidR="001A1E6D">
        <w:rPr>
          <w:spacing w:val="1"/>
        </w:rPr>
        <w:t xml:space="preserve"> </w:t>
      </w:r>
      <w:r w:rsidR="001A1E6D">
        <w:t>фонду</w:t>
      </w:r>
      <w:r w:rsidR="001A1E6D">
        <w:rPr>
          <w:spacing w:val="1"/>
        </w:rPr>
        <w:t xml:space="preserve"> </w:t>
      </w:r>
      <w:r w:rsidR="001A1E6D">
        <w:t>загального</w:t>
      </w:r>
      <w:r w:rsidR="001A1E6D">
        <w:rPr>
          <w:spacing w:val="1"/>
        </w:rPr>
        <w:t xml:space="preserve"> </w:t>
      </w:r>
      <w:r w:rsidR="001A1E6D">
        <w:t>обов’язкового</w:t>
      </w:r>
      <w:r w:rsidR="001A1E6D">
        <w:rPr>
          <w:spacing w:val="1"/>
        </w:rPr>
        <w:t xml:space="preserve"> </w:t>
      </w:r>
      <w:r w:rsidR="001A1E6D">
        <w:t>навчання</w:t>
      </w:r>
      <w:r w:rsidR="001A1E6D">
        <w:rPr>
          <w:spacing w:val="1"/>
        </w:rPr>
        <w:t xml:space="preserve"> </w:t>
      </w:r>
      <w:r w:rsidR="001A1E6D">
        <w:t>855</w:t>
      </w:r>
      <w:r w:rsidR="001A1E6D">
        <w:rPr>
          <w:spacing w:val="1"/>
        </w:rPr>
        <w:t xml:space="preserve"> </w:t>
      </w:r>
      <w:r w:rsidR="001A1E6D">
        <w:t>дітей</w:t>
      </w:r>
      <w:r w:rsidR="001A1E6D">
        <w:rPr>
          <w:spacing w:val="70"/>
        </w:rPr>
        <w:t xml:space="preserve"> </w:t>
      </w:r>
      <w:r w:rsidR="001A1E6D">
        <w:t>із</w:t>
      </w:r>
      <w:r w:rsidR="001A1E6D">
        <w:rPr>
          <w:spacing w:val="1"/>
        </w:rPr>
        <w:t xml:space="preserve"> </w:t>
      </w:r>
      <w:r w:rsidR="001A1E6D">
        <w:t>числа дітей пільгових категорій</w:t>
      </w:r>
      <w:r w:rsidR="001A1E6D">
        <w:rPr>
          <w:spacing w:val="1"/>
        </w:rPr>
        <w:t xml:space="preserve"> </w:t>
      </w:r>
      <w:r w:rsidR="001A1E6D">
        <w:t>отримали матеріальну</w:t>
      </w:r>
      <w:r w:rsidR="001A1E6D">
        <w:rPr>
          <w:spacing w:val="-67"/>
        </w:rPr>
        <w:t xml:space="preserve"> </w:t>
      </w:r>
      <w:r w:rsidR="001A1E6D">
        <w:t xml:space="preserve">допомогу на загальну суму </w:t>
      </w:r>
      <w:r w:rsidR="001A1E6D" w:rsidRPr="00FD67E7">
        <w:t>1</w:t>
      </w:r>
      <w:r w:rsidR="00E77346" w:rsidRPr="00FD67E7">
        <w:t> 423 300</w:t>
      </w:r>
      <w:r w:rsidR="001A1E6D">
        <w:t xml:space="preserve"> грн., дітей-сиріт і дітей, позбавлених</w:t>
      </w:r>
      <w:r w:rsidR="001A1E6D">
        <w:rPr>
          <w:spacing w:val="1"/>
        </w:rPr>
        <w:t xml:space="preserve"> </w:t>
      </w:r>
      <w:r w:rsidR="001A1E6D">
        <w:t>батьківського піклування отримали</w:t>
      </w:r>
      <w:r w:rsidR="001A1E6D">
        <w:rPr>
          <w:spacing w:val="1"/>
        </w:rPr>
        <w:t xml:space="preserve"> </w:t>
      </w:r>
      <w:r w:rsidR="001A1E6D">
        <w:t>одноразову допомогу, після досягнення 18-</w:t>
      </w:r>
      <w:r w:rsidR="001A1E6D">
        <w:rPr>
          <w:spacing w:val="-67"/>
        </w:rPr>
        <w:t xml:space="preserve"> </w:t>
      </w:r>
      <w:r w:rsidR="001A1E6D">
        <w:t>річного віку на загальну суму 12 670 грн.</w:t>
      </w:r>
    </w:p>
    <w:p w:rsidR="001A1E6D" w:rsidRDefault="00416DBF" w:rsidP="001A1E6D">
      <w:pPr>
        <w:pStyle w:val="a3"/>
        <w:spacing w:before="2"/>
        <w:ind w:right="124"/>
      </w:pPr>
      <w:r w:rsidRPr="00DA6C85">
        <w:t>Виконання завдань Програми за окремими напрямами у повному обсязі унеможливлено через введенням воєнного стану на всій території України</w:t>
      </w:r>
      <w:r w:rsidR="001A1E6D">
        <w:t xml:space="preserve"> </w:t>
      </w:r>
    </w:p>
    <w:sectPr w:rsidR="001A1E6D" w:rsidSect="001A1E6D">
      <w:pgSz w:w="11910" w:h="16840"/>
      <w:pgMar w:top="760" w:right="720" w:bottom="709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5DE"/>
    <w:multiLevelType w:val="hybridMultilevel"/>
    <w:tmpl w:val="3BD4B738"/>
    <w:lvl w:ilvl="0" w:tplc="64CC6764">
      <w:start w:val="1"/>
      <w:numFmt w:val="decimal"/>
      <w:lvlText w:val="%1."/>
      <w:lvlJc w:val="left"/>
      <w:pPr>
        <w:ind w:left="11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649F3E">
      <w:start w:val="1"/>
      <w:numFmt w:val="decimal"/>
      <w:lvlText w:val="%2."/>
      <w:lvlJc w:val="left"/>
      <w:pPr>
        <w:ind w:left="1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2" w:tplc="A09ACFBE">
      <w:numFmt w:val="bullet"/>
      <w:lvlText w:val="•"/>
      <w:lvlJc w:val="left"/>
      <w:pPr>
        <w:ind w:left="2073" w:hanging="213"/>
      </w:pPr>
      <w:rPr>
        <w:rFonts w:hint="default"/>
        <w:lang w:val="uk-UA" w:eastAsia="en-US" w:bidi="ar-SA"/>
      </w:rPr>
    </w:lvl>
    <w:lvl w:ilvl="3" w:tplc="4BFA4806">
      <w:numFmt w:val="bullet"/>
      <w:lvlText w:val="•"/>
      <w:lvlJc w:val="left"/>
      <w:pPr>
        <w:ind w:left="3049" w:hanging="213"/>
      </w:pPr>
      <w:rPr>
        <w:rFonts w:hint="default"/>
        <w:lang w:val="uk-UA" w:eastAsia="en-US" w:bidi="ar-SA"/>
      </w:rPr>
    </w:lvl>
    <w:lvl w:ilvl="4" w:tplc="89BC8A7C">
      <w:numFmt w:val="bullet"/>
      <w:lvlText w:val="•"/>
      <w:lvlJc w:val="left"/>
      <w:pPr>
        <w:ind w:left="4026" w:hanging="213"/>
      </w:pPr>
      <w:rPr>
        <w:rFonts w:hint="default"/>
        <w:lang w:val="uk-UA" w:eastAsia="en-US" w:bidi="ar-SA"/>
      </w:rPr>
    </w:lvl>
    <w:lvl w:ilvl="5" w:tplc="32FEBC8E">
      <w:numFmt w:val="bullet"/>
      <w:lvlText w:val="•"/>
      <w:lvlJc w:val="left"/>
      <w:pPr>
        <w:ind w:left="5003" w:hanging="213"/>
      </w:pPr>
      <w:rPr>
        <w:rFonts w:hint="default"/>
        <w:lang w:val="uk-UA" w:eastAsia="en-US" w:bidi="ar-SA"/>
      </w:rPr>
    </w:lvl>
    <w:lvl w:ilvl="6" w:tplc="0CE4DD34">
      <w:numFmt w:val="bullet"/>
      <w:lvlText w:val="•"/>
      <w:lvlJc w:val="left"/>
      <w:pPr>
        <w:ind w:left="5979" w:hanging="213"/>
      </w:pPr>
      <w:rPr>
        <w:rFonts w:hint="default"/>
        <w:lang w:val="uk-UA" w:eastAsia="en-US" w:bidi="ar-SA"/>
      </w:rPr>
    </w:lvl>
    <w:lvl w:ilvl="7" w:tplc="96B64ACC">
      <w:numFmt w:val="bullet"/>
      <w:lvlText w:val="•"/>
      <w:lvlJc w:val="left"/>
      <w:pPr>
        <w:ind w:left="6956" w:hanging="213"/>
      </w:pPr>
      <w:rPr>
        <w:rFonts w:hint="default"/>
        <w:lang w:val="uk-UA" w:eastAsia="en-US" w:bidi="ar-SA"/>
      </w:rPr>
    </w:lvl>
    <w:lvl w:ilvl="8" w:tplc="C8FCEEBA">
      <w:numFmt w:val="bullet"/>
      <w:lvlText w:val="•"/>
      <w:lvlJc w:val="left"/>
      <w:pPr>
        <w:ind w:left="7933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41DD0658"/>
    <w:multiLevelType w:val="hybridMultilevel"/>
    <w:tmpl w:val="135E76CE"/>
    <w:lvl w:ilvl="0" w:tplc="4904B40E"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B0888E">
      <w:numFmt w:val="bullet"/>
      <w:lvlText w:val="•"/>
      <w:lvlJc w:val="left"/>
      <w:pPr>
        <w:ind w:left="1096" w:hanging="708"/>
      </w:pPr>
      <w:rPr>
        <w:rFonts w:hint="default"/>
        <w:lang w:val="uk-UA" w:eastAsia="en-US" w:bidi="ar-SA"/>
      </w:rPr>
    </w:lvl>
    <w:lvl w:ilvl="2" w:tplc="2252F070">
      <w:numFmt w:val="bullet"/>
      <w:lvlText w:val="•"/>
      <w:lvlJc w:val="left"/>
      <w:pPr>
        <w:ind w:left="2073" w:hanging="708"/>
      </w:pPr>
      <w:rPr>
        <w:rFonts w:hint="default"/>
        <w:lang w:val="uk-UA" w:eastAsia="en-US" w:bidi="ar-SA"/>
      </w:rPr>
    </w:lvl>
    <w:lvl w:ilvl="3" w:tplc="7DE085BA">
      <w:numFmt w:val="bullet"/>
      <w:lvlText w:val="•"/>
      <w:lvlJc w:val="left"/>
      <w:pPr>
        <w:ind w:left="3049" w:hanging="708"/>
      </w:pPr>
      <w:rPr>
        <w:rFonts w:hint="default"/>
        <w:lang w:val="uk-UA" w:eastAsia="en-US" w:bidi="ar-SA"/>
      </w:rPr>
    </w:lvl>
    <w:lvl w:ilvl="4" w:tplc="92660178">
      <w:numFmt w:val="bullet"/>
      <w:lvlText w:val="•"/>
      <w:lvlJc w:val="left"/>
      <w:pPr>
        <w:ind w:left="4026" w:hanging="708"/>
      </w:pPr>
      <w:rPr>
        <w:rFonts w:hint="default"/>
        <w:lang w:val="uk-UA" w:eastAsia="en-US" w:bidi="ar-SA"/>
      </w:rPr>
    </w:lvl>
    <w:lvl w:ilvl="5" w:tplc="9918A144">
      <w:numFmt w:val="bullet"/>
      <w:lvlText w:val="•"/>
      <w:lvlJc w:val="left"/>
      <w:pPr>
        <w:ind w:left="5003" w:hanging="708"/>
      </w:pPr>
      <w:rPr>
        <w:rFonts w:hint="default"/>
        <w:lang w:val="uk-UA" w:eastAsia="en-US" w:bidi="ar-SA"/>
      </w:rPr>
    </w:lvl>
    <w:lvl w:ilvl="6" w:tplc="47FAC0E0">
      <w:numFmt w:val="bullet"/>
      <w:lvlText w:val="•"/>
      <w:lvlJc w:val="left"/>
      <w:pPr>
        <w:ind w:left="5979" w:hanging="708"/>
      </w:pPr>
      <w:rPr>
        <w:rFonts w:hint="default"/>
        <w:lang w:val="uk-UA" w:eastAsia="en-US" w:bidi="ar-SA"/>
      </w:rPr>
    </w:lvl>
    <w:lvl w:ilvl="7" w:tplc="E81C3434">
      <w:numFmt w:val="bullet"/>
      <w:lvlText w:val="•"/>
      <w:lvlJc w:val="left"/>
      <w:pPr>
        <w:ind w:left="6956" w:hanging="708"/>
      </w:pPr>
      <w:rPr>
        <w:rFonts w:hint="default"/>
        <w:lang w:val="uk-UA" w:eastAsia="en-US" w:bidi="ar-SA"/>
      </w:rPr>
    </w:lvl>
    <w:lvl w:ilvl="8" w:tplc="0FE0453C">
      <w:numFmt w:val="bullet"/>
      <w:lvlText w:val="•"/>
      <w:lvlJc w:val="left"/>
      <w:pPr>
        <w:ind w:left="7933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50DC44CF"/>
    <w:multiLevelType w:val="multilevel"/>
    <w:tmpl w:val="0F348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2160"/>
      </w:pPr>
      <w:rPr>
        <w:rFonts w:hint="default"/>
      </w:rPr>
    </w:lvl>
  </w:abstractNum>
  <w:abstractNum w:abstractNumId="3" w15:restartNumberingAfterBreak="0">
    <w:nsid w:val="519B6804"/>
    <w:multiLevelType w:val="hybridMultilevel"/>
    <w:tmpl w:val="0044B1D6"/>
    <w:lvl w:ilvl="0" w:tplc="4C6C23C8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5AF6684A"/>
    <w:multiLevelType w:val="hybridMultilevel"/>
    <w:tmpl w:val="332C910E"/>
    <w:lvl w:ilvl="0" w:tplc="5D68D314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31" w:hanging="360"/>
      </w:pPr>
    </w:lvl>
    <w:lvl w:ilvl="2" w:tplc="0422001B" w:tentative="1">
      <w:start w:val="1"/>
      <w:numFmt w:val="lowerRoman"/>
      <w:lvlText w:val="%3."/>
      <w:lvlJc w:val="right"/>
      <w:pPr>
        <w:ind w:left="1951" w:hanging="180"/>
      </w:pPr>
    </w:lvl>
    <w:lvl w:ilvl="3" w:tplc="0422000F" w:tentative="1">
      <w:start w:val="1"/>
      <w:numFmt w:val="decimal"/>
      <w:lvlText w:val="%4."/>
      <w:lvlJc w:val="left"/>
      <w:pPr>
        <w:ind w:left="2671" w:hanging="360"/>
      </w:pPr>
    </w:lvl>
    <w:lvl w:ilvl="4" w:tplc="04220019" w:tentative="1">
      <w:start w:val="1"/>
      <w:numFmt w:val="lowerLetter"/>
      <w:lvlText w:val="%5."/>
      <w:lvlJc w:val="left"/>
      <w:pPr>
        <w:ind w:left="3391" w:hanging="360"/>
      </w:pPr>
    </w:lvl>
    <w:lvl w:ilvl="5" w:tplc="0422001B" w:tentative="1">
      <w:start w:val="1"/>
      <w:numFmt w:val="lowerRoman"/>
      <w:lvlText w:val="%6."/>
      <w:lvlJc w:val="right"/>
      <w:pPr>
        <w:ind w:left="4111" w:hanging="180"/>
      </w:pPr>
    </w:lvl>
    <w:lvl w:ilvl="6" w:tplc="0422000F" w:tentative="1">
      <w:start w:val="1"/>
      <w:numFmt w:val="decimal"/>
      <w:lvlText w:val="%7."/>
      <w:lvlJc w:val="left"/>
      <w:pPr>
        <w:ind w:left="4831" w:hanging="360"/>
      </w:pPr>
    </w:lvl>
    <w:lvl w:ilvl="7" w:tplc="04220019" w:tentative="1">
      <w:start w:val="1"/>
      <w:numFmt w:val="lowerLetter"/>
      <w:lvlText w:val="%8."/>
      <w:lvlJc w:val="left"/>
      <w:pPr>
        <w:ind w:left="5551" w:hanging="360"/>
      </w:pPr>
    </w:lvl>
    <w:lvl w:ilvl="8" w:tplc="0422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" w15:restartNumberingAfterBreak="0">
    <w:nsid w:val="66801A7F"/>
    <w:multiLevelType w:val="hybridMultilevel"/>
    <w:tmpl w:val="60AAB90E"/>
    <w:lvl w:ilvl="0" w:tplc="04EC3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EE26F6"/>
    <w:multiLevelType w:val="hybridMultilevel"/>
    <w:tmpl w:val="81123774"/>
    <w:lvl w:ilvl="0" w:tplc="CC50BAE2">
      <w:start w:val="1"/>
      <w:numFmt w:val="decimal"/>
      <w:lvlText w:val="%1."/>
      <w:lvlJc w:val="left"/>
      <w:pPr>
        <w:ind w:left="11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6F1DC">
      <w:numFmt w:val="bullet"/>
      <w:lvlText w:val="•"/>
      <w:lvlJc w:val="left"/>
      <w:pPr>
        <w:ind w:left="1096" w:hanging="336"/>
      </w:pPr>
      <w:rPr>
        <w:rFonts w:hint="default"/>
        <w:lang w:val="uk-UA" w:eastAsia="en-US" w:bidi="ar-SA"/>
      </w:rPr>
    </w:lvl>
    <w:lvl w:ilvl="2" w:tplc="1D9C3B24">
      <w:numFmt w:val="bullet"/>
      <w:lvlText w:val="•"/>
      <w:lvlJc w:val="left"/>
      <w:pPr>
        <w:ind w:left="2073" w:hanging="336"/>
      </w:pPr>
      <w:rPr>
        <w:rFonts w:hint="default"/>
        <w:lang w:val="uk-UA" w:eastAsia="en-US" w:bidi="ar-SA"/>
      </w:rPr>
    </w:lvl>
    <w:lvl w:ilvl="3" w:tplc="3D02E9CC">
      <w:numFmt w:val="bullet"/>
      <w:lvlText w:val="•"/>
      <w:lvlJc w:val="left"/>
      <w:pPr>
        <w:ind w:left="3049" w:hanging="336"/>
      </w:pPr>
      <w:rPr>
        <w:rFonts w:hint="default"/>
        <w:lang w:val="uk-UA" w:eastAsia="en-US" w:bidi="ar-SA"/>
      </w:rPr>
    </w:lvl>
    <w:lvl w:ilvl="4" w:tplc="BB52E2CA">
      <w:numFmt w:val="bullet"/>
      <w:lvlText w:val="•"/>
      <w:lvlJc w:val="left"/>
      <w:pPr>
        <w:ind w:left="4026" w:hanging="336"/>
      </w:pPr>
      <w:rPr>
        <w:rFonts w:hint="default"/>
        <w:lang w:val="uk-UA" w:eastAsia="en-US" w:bidi="ar-SA"/>
      </w:rPr>
    </w:lvl>
    <w:lvl w:ilvl="5" w:tplc="FF4EDD30">
      <w:numFmt w:val="bullet"/>
      <w:lvlText w:val="•"/>
      <w:lvlJc w:val="left"/>
      <w:pPr>
        <w:ind w:left="5003" w:hanging="336"/>
      </w:pPr>
      <w:rPr>
        <w:rFonts w:hint="default"/>
        <w:lang w:val="uk-UA" w:eastAsia="en-US" w:bidi="ar-SA"/>
      </w:rPr>
    </w:lvl>
    <w:lvl w:ilvl="6" w:tplc="36A0EEFA">
      <w:numFmt w:val="bullet"/>
      <w:lvlText w:val="•"/>
      <w:lvlJc w:val="left"/>
      <w:pPr>
        <w:ind w:left="5979" w:hanging="336"/>
      </w:pPr>
      <w:rPr>
        <w:rFonts w:hint="default"/>
        <w:lang w:val="uk-UA" w:eastAsia="en-US" w:bidi="ar-SA"/>
      </w:rPr>
    </w:lvl>
    <w:lvl w:ilvl="7" w:tplc="9F1A2732">
      <w:numFmt w:val="bullet"/>
      <w:lvlText w:val="•"/>
      <w:lvlJc w:val="left"/>
      <w:pPr>
        <w:ind w:left="6956" w:hanging="336"/>
      </w:pPr>
      <w:rPr>
        <w:rFonts w:hint="default"/>
        <w:lang w:val="uk-UA" w:eastAsia="en-US" w:bidi="ar-SA"/>
      </w:rPr>
    </w:lvl>
    <w:lvl w:ilvl="8" w:tplc="FE9A2012">
      <w:numFmt w:val="bullet"/>
      <w:lvlText w:val="•"/>
      <w:lvlJc w:val="left"/>
      <w:pPr>
        <w:ind w:left="7933" w:hanging="336"/>
      </w:pPr>
      <w:rPr>
        <w:rFonts w:hint="default"/>
        <w:lang w:val="uk-UA" w:eastAsia="en-US" w:bidi="ar-SA"/>
      </w:rPr>
    </w:lvl>
  </w:abstractNum>
  <w:abstractNum w:abstractNumId="7" w15:restartNumberingAfterBreak="0">
    <w:nsid w:val="6BDB6C9F"/>
    <w:multiLevelType w:val="hybridMultilevel"/>
    <w:tmpl w:val="CEC03B76"/>
    <w:lvl w:ilvl="0" w:tplc="731C9B40">
      <w:numFmt w:val="bullet"/>
      <w:lvlText w:val="•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C48FA0">
      <w:numFmt w:val="bullet"/>
      <w:lvlText w:val="•"/>
      <w:lvlJc w:val="left"/>
      <w:pPr>
        <w:ind w:left="1096" w:hanging="708"/>
      </w:pPr>
      <w:rPr>
        <w:rFonts w:hint="default"/>
        <w:lang w:val="uk-UA" w:eastAsia="en-US" w:bidi="ar-SA"/>
      </w:rPr>
    </w:lvl>
    <w:lvl w:ilvl="2" w:tplc="72361DC4">
      <w:numFmt w:val="bullet"/>
      <w:lvlText w:val="•"/>
      <w:lvlJc w:val="left"/>
      <w:pPr>
        <w:ind w:left="2073" w:hanging="708"/>
      </w:pPr>
      <w:rPr>
        <w:rFonts w:hint="default"/>
        <w:lang w:val="uk-UA" w:eastAsia="en-US" w:bidi="ar-SA"/>
      </w:rPr>
    </w:lvl>
    <w:lvl w:ilvl="3" w:tplc="284063CC">
      <w:numFmt w:val="bullet"/>
      <w:lvlText w:val="•"/>
      <w:lvlJc w:val="left"/>
      <w:pPr>
        <w:ind w:left="3049" w:hanging="708"/>
      </w:pPr>
      <w:rPr>
        <w:rFonts w:hint="default"/>
        <w:lang w:val="uk-UA" w:eastAsia="en-US" w:bidi="ar-SA"/>
      </w:rPr>
    </w:lvl>
    <w:lvl w:ilvl="4" w:tplc="E3548B58">
      <w:numFmt w:val="bullet"/>
      <w:lvlText w:val="•"/>
      <w:lvlJc w:val="left"/>
      <w:pPr>
        <w:ind w:left="4026" w:hanging="708"/>
      </w:pPr>
      <w:rPr>
        <w:rFonts w:hint="default"/>
        <w:lang w:val="uk-UA" w:eastAsia="en-US" w:bidi="ar-SA"/>
      </w:rPr>
    </w:lvl>
    <w:lvl w:ilvl="5" w:tplc="261ED28A">
      <w:numFmt w:val="bullet"/>
      <w:lvlText w:val="•"/>
      <w:lvlJc w:val="left"/>
      <w:pPr>
        <w:ind w:left="5003" w:hanging="708"/>
      </w:pPr>
      <w:rPr>
        <w:rFonts w:hint="default"/>
        <w:lang w:val="uk-UA" w:eastAsia="en-US" w:bidi="ar-SA"/>
      </w:rPr>
    </w:lvl>
    <w:lvl w:ilvl="6" w:tplc="7614611A">
      <w:numFmt w:val="bullet"/>
      <w:lvlText w:val="•"/>
      <w:lvlJc w:val="left"/>
      <w:pPr>
        <w:ind w:left="5979" w:hanging="708"/>
      </w:pPr>
      <w:rPr>
        <w:rFonts w:hint="default"/>
        <w:lang w:val="uk-UA" w:eastAsia="en-US" w:bidi="ar-SA"/>
      </w:rPr>
    </w:lvl>
    <w:lvl w:ilvl="7" w:tplc="ADCAADFE">
      <w:numFmt w:val="bullet"/>
      <w:lvlText w:val="•"/>
      <w:lvlJc w:val="left"/>
      <w:pPr>
        <w:ind w:left="6956" w:hanging="708"/>
      </w:pPr>
      <w:rPr>
        <w:rFonts w:hint="default"/>
        <w:lang w:val="uk-UA" w:eastAsia="en-US" w:bidi="ar-SA"/>
      </w:rPr>
    </w:lvl>
    <w:lvl w:ilvl="8" w:tplc="938CEFE2">
      <w:numFmt w:val="bullet"/>
      <w:lvlText w:val="•"/>
      <w:lvlJc w:val="left"/>
      <w:pPr>
        <w:ind w:left="7933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7A665F13"/>
    <w:multiLevelType w:val="hybridMultilevel"/>
    <w:tmpl w:val="37D66638"/>
    <w:lvl w:ilvl="0" w:tplc="F31C227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C24CE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85F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2C90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8ECA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0B2D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288E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A92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2E4C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5487"/>
    <w:rsid w:val="0000274C"/>
    <w:rsid w:val="00015B42"/>
    <w:rsid w:val="0001744D"/>
    <w:rsid w:val="000B430E"/>
    <w:rsid w:val="00113BF0"/>
    <w:rsid w:val="00143309"/>
    <w:rsid w:val="00153B65"/>
    <w:rsid w:val="001609A7"/>
    <w:rsid w:val="0018528E"/>
    <w:rsid w:val="001A1E6D"/>
    <w:rsid w:val="001A3911"/>
    <w:rsid w:val="00201E44"/>
    <w:rsid w:val="002453E7"/>
    <w:rsid w:val="00267EB2"/>
    <w:rsid w:val="002C769C"/>
    <w:rsid w:val="002D7EEE"/>
    <w:rsid w:val="003061A9"/>
    <w:rsid w:val="00335487"/>
    <w:rsid w:val="003C1FF0"/>
    <w:rsid w:val="003E7C91"/>
    <w:rsid w:val="00416DBF"/>
    <w:rsid w:val="00460769"/>
    <w:rsid w:val="0049569F"/>
    <w:rsid w:val="004D72E5"/>
    <w:rsid w:val="00503451"/>
    <w:rsid w:val="00517371"/>
    <w:rsid w:val="005240B3"/>
    <w:rsid w:val="00537AEE"/>
    <w:rsid w:val="005948B4"/>
    <w:rsid w:val="005A3EBF"/>
    <w:rsid w:val="005C024A"/>
    <w:rsid w:val="005E1F20"/>
    <w:rsid w:val="0060278C"/>
    <w:rsid w:val="00651B17"/>
    <w:rsid w:val="00656CB0"/>
    <w:rsid w:val="0067063C"/>
    <w:rsid w:val="006E2372"/>
    <w:rsid w:val="00702499"/>
    <w:rsid w:val="00706E41"/>
    <w:rsid w:val="00725BB2"/>
    <w:rsid w:val="007340D2"/>
    <w:rsid w:val="00780D36"/>
    <w:rsid w:val="00852616"/>
    <w:rsid w:val="00885D8F"/>
    <w:rsid w:val="00886EA0"/>
    <w:rsid w:val="008C2446"/>
    <w:rsid w:val="008E313F"/>
    <w:rsid w:val="00937C09"/>
    <w:rsid w:val="0094180D"/>
    <w:rsid w:val="00982FE2"/>
    <w:rsid w:val="009E6730"/>
    <w:rsid w:val="00A11CD5"/>
    <w:rsid w:val="00A420A2"/>
    <w:rsid w:val="00AA4197"/>
    <w:rsid w:val="00AE2137"/>
    <w:rsid w:val="00B067E4"/>
    <w:rsid w:val="00B128A7"/>
    <w:rsid w:val="00B20313"/>
    <w:rsid w:val="00B65150"/>
    <w:rsid w:val="00BB0B5B"/>
    <w:rsid w:val="00BB2774"/>
    <w:rsid w:val="00BC3E1F"/>
    <w:rsid w:val="00C57226"/>
    <w:rsid w:val="00C83C52"/>
    <w:rsid w:val="00CC0616"/>
    <w:rsid w:val="00CC6E75"/>
    <w:rsid w:val="00CD3AEC"/>
    <w:rsid w:val="00CE151A"/>
    <w:rsid w:val="00D22915"/>
    <w:rsid w:val="00D31269"/>
    <w:rsid w:val="00D40286"/>
    <w:rsid w:val="00DC0FBD"/>
    <w:rsid w:val="00DE6BDF"/>
    <w:rsid w:val="00E03A4F"/>
    <w:rsid w:val="00E1018A"/>
    <w:rsid w:val="00E77346"/>
    <w:rsid w:val="00E874CB"/>
    <w:rsid w:val="00EC6451"/>
    <w:rsid w:val="00EF3863"/>
    <w:rsid w:val="00F32B4A"/>
    <w:rsid w:val="00F80D4E"/>
    <w:rsid w:val="00FD67E7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8824"/>
  <w15:docId w15:val="{186A65C6-F16D-4855-A5C1-04931A4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C9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C91"/>
    <w:pPr>
      <w:ind w:left="118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E7C91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3E7C91"/>
  </w:style>
  <w:style w:type="table" w:styleId="a6">
    <w:name w:val="Table Grid"/>
    <w:basedOn w:val="a1"/>
    <w:uiPriority w:val="39"/>
    <w:rsid w:val="002D7EE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E1F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201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1"/>
    <w:rsid w:val="00E874CB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8">
    <w:name w:val="Strong"/>
    <w:basedOn w:val="a0"/>
    <w:uiPriority w:val="22"/>
    <w:qFormat/>
    <w:rsid w:val="00B203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A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AEC"/>
    <w:rPr>
      <w:rFonts w:ascii="Tahoma" w:eastAsia="Times New Roman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rsid w:val="00524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SimSun" w:hAnsi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240B3"/>
    <w:rPr>
      <w:rFonts w:ascii="Courier New" w:eastAsia="SimSun" w:hAnsi="Courier New" w:cs="Times New Roman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st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11456</Words>
  <Characters>6531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dcterms:created xsi:type="dcterms:W3CDTF">2024-01-23T11:42:00Z</dcterms:created>
  <dcterms:modified xsi:type="dcterms:W3CDTF">2024-02-12T08:22:00Z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2016</vt:lpwstr>
  </property>
</Properties>
</file>