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A6B" w:rsidRDefault="002E3A6B" w:rsidP="002E3A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</w:t>
      </w: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601E5468" wp14:editId="0699041C">
            <wp:extent cx="428625" cy="581025"/>
            <wp:effectExtent l="19050" t="0" r="9525" b="0"/>
            <wp:docPr id="10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                 ПРОЄКТ</w:t>
      </w:r>
      <w:r>
        <w:rPr>
          <w:sz w:val="28"/>
          <w:szCs w:val="28"/>
          <w:lang w:eastAsia="uk-UA"/>
        </w:rPr>
        <w:br w:type="textWrapping" w:clear="all"/>
      </w:r>
    </w:p>
    <w:p w:rsidR="002E3A6B" w:rsidRDefault="002E3A6B" w:rsidP="002E3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Ї Н А</w:t>
      </w:r>
    </w:p>
    <w:p w:rsidR="002E3A6B" w:rsidRDefault="002E3A6B" w:rsidP="002E3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uk-UA"/>
        </w:rPr>
        <w:t>КИСЕЛ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uk-UA"/>
        </w:rPr>
        <w:t>ІВСЬКА СІЛЬСЬКА РАДА</w:t>
      </w:r>
    </w:p>
    <w:p w:rsidR="002E3A6B" w:rsidRDefault="002E3A6B" w:rsidP="002E3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ЧЕРНІГІВСЬКОГО РАЙОНУ ЧЕРНІГІВСЬКОЇ ОБЛАСТІ</w:t>
      </w:r>
    </w:p>
    <w:p w:rsidR="002E3A6B" w:rsidRDefault="002E3A6B" w:rsidP="002E3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(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четверта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uk-UA"/>
        </w:rPr>
        <w:t>сесія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восьмого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uk-UA"/>
        </w:rPr>
        <w:t>скликання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)</w:t>
      </w:r>
      <w:proofErr w:type="gramEnd"/>
    </w:p>
    <w:p w:rsidR="002E3A6B" w:rsidRDefault="002E3A6B" w:rsidP="002E3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uk-UA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uk-UA"/>
        </w:rPr>
        <w:t>ІШЕННЯ</w:t>
      </w:r>
    </w:p>
    <w:p w:rsidR="002E3A6B" w:rsidRDefault="002E3A6B" w:rsidP="002E3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2E3A6B" w:rsidRDefault="002E3A6B" w:rsidP="002E3A6B">
      <w:pPr>
        <w:jc w:val="center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_________________  2021 року                  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Киселівка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   №  4/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V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ІІІ-</w:t>
      </w:r>
      <w:r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 xml:space="preserve"> </w:t>
      </w:r>
    </w:p>
    <w:p w:rsidR="002E3A6B" w:rsidRDefault="002E3A6B" w:rsidP="002E3A6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затвердження технічної документації</w:t>
      </w:r>
    </w:p>
    <w:p w:rsidR="002E3A6B" w:rsidRDefault="002E3A6B" w:rsidP="002E3A6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із землеустрою щодо встановлення ( відновлення)</w:t>
      </w:r>
    </w:p>
    <w:p w:rsidR="002E3A6B" w:rsidRDefault="002E3A6B" w:rsidP="002E3A6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меж земельних ділянок в натурі ( на місцевості)</w:t>
      </w:r>
    </w:p>
    <w:p w:rsidR="002E3A6B" w:rsidRDefault="002E3A6B" w:rsidP="002E3A6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для будівництва і обслуговування</w:t>
      </w:r>
    </w:p>
    <w:p w:rsidR="002E3A6B" w:rsidRDefault="002E3A6B" w:rsidP="002E3A6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житлового будинку, господарських будівель </w:t>
      </w:r>
    </w:p>
    <w:p w:rsidR="002E3A6B" w:rsidRDefault="002E3A6B" w:rsidP="002E3A6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 споруд (присадибні ділянки)</w:t>
      </w:r>
      <w:r w:rsidRPr="00772166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  <w:lang w:val="uk-UA"/>
        </w:rPr>
        <w:t>та про</w:t>
      </w:r>
    </w:p>
    <w:p w:rsidR="002E3A6B" w:rsidRDefault="002E3A6B" w:rsidP="002E3A6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  <w:lang w:val="uk-UA"/>
        </w:rPr>
        <w:t>передачу земельних ділянок у власність</w:t>
      </w:r>
    </w:p>
    <w:p w:rsidR="002E3A6B" w:rsidRDefault="002E3A6B" w:rsidP="002E3A6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E3A6B" w:rsidRDefault="002E3A6B" w:rsidP="002E3A6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E3A6B" w:rsidRDefault="002E3A6B" w:rsidP="002E3A6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Розглянувши заяви громадян  про затвердження технічної документації із землеустрою  щодо встановлення (відновлення) меж земельної ділянки в натурі 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земельних ділянок в натурі (на місцевості), відповідно до статей 12,81, 116, 118, 121, 122, 186 Земельного кодексу України,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Киселівська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2E3A6B" w:rsidRDefault="002E3A6B" w:rsidP="002E3A6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1.Затвердити</w:t>
      </w:r>
      <w:r w:rsidRPr="00B13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 для будівництва і обслуговування житлового будинку, господарських будівель і споруд (присадибна ділянка) та передати у власність безоплатно земельні ділянки громадянам:</w:t>
      </w:r>
    </w:p>
    <w:p w:rsidR="002E3A6B" w:rsidRDefault="002E3A6B" w:rsidP="002E3A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Pr="009E09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Орішко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Надії Василівні площею 0,2500 га, кадастровий номер 7425583500:03:000:0781, яка розташована на території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Киселівської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Боромики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 № 19 Чернігівського району Чернігівської області;</w:t>
      </w:r>
    </w:p>
    <w:p w:rsidR="002E3A6B" w:rsidRDefault="002E3A6B" w:rsidP="002E3A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1.2.Головач Світлані  Василівні площею 0,2500 га, кадастровий номер 7425581000:04:000:0277, яка розташована на території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Киселівської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Боромиківського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с.Снов’янка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652A">
        <w:rPr>
          <w:rFonts w:ascii="Times New Roman" w:hAnsi="Times New Roman" w:cs="Times New Roman"/>
          <w:sz w:val="28"/>
          <w:szCs w:val="28"/>
          <w:lang w:val="uk-UA"/>
        </w:rPr>
        <w:t>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Зарічна №43 Чернігівського району Чернігівської області;</w:t>
      </w:r>
    </w:p>
    <w:p w:rsidR="002E3A6B" w:rsidRDefault="002E3A6B" w:rsidP="002E3A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1.3.Петренко Тетяні Василівні</w:t>
      </w:r>
      <w:r w:rsidRPr="0058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0,1833 га, кадастровий номер 7425583500:02:000:0225, яка розташована на території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Киселівської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ради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с.Березанка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Молодіжна №18 Чернігівського району Чернігівської області;</w:t>
      </w:r>
    </w:p>
    <w:p w:rsidR="002E3A6B" w:rsidRDefault="002E3A6B" w:rsidP="002E3A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1.4.Голубець Ніні Семенівні</w:t>
      </w:r>
      <w:r w:rsidRPr="007631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0,0848 га, кадастровий номер 7425585700:02:000:0687, яка розташована на території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Киселівської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 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Новоселівка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Кувітченко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№11 Чернігівського району Чернігівської області.</w:t>
      </w:r>
    </w:p>
    <w:p w:rsidR="002E3A6B" w:rsidRDefault="002E3A6B" w:rsidP="002E3A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1.5.Куриленку Олексію Юрійовичу площею 0,1331 га, кадастровий номер 74255810000:02:000:0100, яка розташована на території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Киселівської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Боромиківського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 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Моргуличі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вул. Чернігівська №1 Чернігівського району Чернігівської області</w:t>
      </w:r>
    </w:p>
    <w:p w:rsidR="002E3A6B" w:rsidRDefault="002E3A6B" w:rsidP="002E3A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1.6.Барбашу Михайлу Івановичу</w:t>
      </w:r>
      <w:r w:rsidRPr="007631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0,0848 га, кадастровий номер 7425588700:04:000:0246, яка розташована на території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Киселівської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 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Товстоліс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вул. Чернігівська №3 Чернігівського району Чернігівської області;</w:t>
      </w:r>
    </w:p>
    <w:p w:rsidR="002E3A6B" w:rsidRDefault="002E3A6B" w:rsidP="002E3A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1.7.Пастуховій Лідії Миколаївні</w:t>
      </w:r>
      <w:r w:rsidRPr="009D63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0,1162 га, кадастровий номер 7425588700:04:000:0247, яка розташована на території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Киселівської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 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Товстоліс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вул. Сонячна №14 Чернігівського району Чернігівської області.</w:t>
      </w:r>
    </w:p>
    <w:p w:rsidR="002E3A6B" w:rsidRDefault="002E3A6B" w:rsidP="002E3A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1.8.Філіповій Валентині Іванівні</w:t>
      </w:r>
      <w:r w:rsidRPr="00DF4C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0,0770 га, кадастровий номер 7425583500:03:000:0782, яка розташована на території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Киселівської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Брусилів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Лугова № 13 Чернігівського району Чернігівської області.</w:t>
      </w:r>
    </w:p>
    <w:p w:rsidR="002E3A6B" w:rsidRDefault="002E3A6B" w:rsidP="002E3A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1.9.</w:t>
      </w:r>
      <w:r w:rsidRPr="006F29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Строгому Михайлу Григоровичу площею 0,2007 га, кадастровий номер 7425585700:02:000:0668, яка розташована на території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Киселівської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 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Новоселівка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Яцевська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№38 Чернігівського району Чернігівської області. </w:t>
      </w:r>
    </w:p>
    <w:p w:rsidR="002E3A6B" w:rsidRDefault="002E3A6B" w:rsidP="002E3A6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1.10.</w:t>
      </w:r>
      <w:r w:rsidRPr="001316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Доману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Сергійовичу  площею 0,2065 га, кадастровий номер 7425583500:03:000:0775, яка розташована на території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Киселівської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 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Брусилів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вул. Шевченка №61 Чернігівського району Чернігівської області.</w:t>
      </w:r>
    </w:p>
    <w:p w:rsidR="002E3A6B" w:rsidRDefault="002E3A6B" w:rsidP="002E3A6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2.Рекомендувати вищезазначеним громадянам оформити право власності відповідно до Закону України «Про державну реєстрацію речових прав на нерухоме майно та їх обтяжень».</w:t>
      </w:r>
    </w:p>
    <w:p w:rsidR="002E3A6B" w:rsidRDefault="002E3A6B" w:rsidP="002E3A6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3.Власникам земельних ділянок забезпечити виконання обов’язків та способів добросусідства відповідно до вимог статей 91 та 103 Земельного кодексу України.</w:t>
      </w:r>
    </w:p>
    <w:p w:rsidR="002E3A6B" w:rsidRDefault="002E3A6B" w:rsidP="002E3A6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4.Контроль за виконанням цього рішення покласти на відділ земельних відносин, архітектури, житлово-комунального господарства та послуг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Киселівської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 ради Чернігівського району Чернігівської області та на постійну комісію з питань земельних відносин, природокористування, архітектури, будівництва та просторового планування (Кутузов О.В.). </w:t>
      </w:r>
    </w:p>
    <w:p w:rsidR="00E260DF" w:rsidRPr="002E3A6B" w:rsidRDefault="002E3A6B" w:rsidP="002E3A6B">
      <w:r>
        <w:rPr>
          <w:rFonts w:ascii="Times New Roman" w:hAnsi="Times New Roman" w:cs="Times New Roman"/>
          <w:sz w:val="28"/>
          <w:szCs w:val="28"/>
          <w:lang w:val="uk-UA"/>
        </w:rPr>
        <w:t xml:space="preserve">   Сільський голова                                          Володимир ШЕЛУПЕЦЬ</w:t>
      </w:r>
      <w:bookmarkStart w:id="0" w:name="_GoBack"/>
      <w:bookmarkEnd w:id="0"/>
    </w:p>
    <w:sectPr w:rsidR="00E260DF" w:rsidRPr="002E3A6B" w:rsidSect="00473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0DF"/>
    <w:rsid w:val="00114D19"/>
    <w:rsid w:val="00131606"/>
    <w:rsid w:val="002442FC"/>
    <w:rsid w:val="002A6BBE"/>
    <w:rsid w:val="002E3A6B"/>
    <w:rsid w:val="003161A3"/>
    <w:rsid w:val="00473F91"/>
    <w:rsid w:val="00514637"/>
    <w:rsid w:val="005254FC"/>
    <w:rsid w:val="0058652A"/>
    <w:rsid w:val="006F29B6"/>
    <w:rsid w:val="007631DB"/>
    <w:rsid w:val="00772166"/>
    <w:rsid w:val="007B6FEC"/>
    <w:rsid w:val="00823F13"/>
    <w:rsid w:val="00832E8A"/>
    <w:rsid w:val="0084212F"/>
    <w:rsid w:val="008B5BAF"/>
    <w:rsid w:val="00954C39"/>
    <w:rsid w:val="00961DF6"/>
    <w:rsid w:val="009B58B4"/>
    <w:rsid w:val="009D63F1"/>
    <w:rsid w:val="009E09CD"/>
    <w:rsid w:val="00B13A7B"/>
    <w:rsid w:val="00C51E0C"/>
    <w:rsid w:val="00CE01A5"/>
    <w:rsid w:val="00D55603"/>
    <w:rsid w:val="00DE1DA3"/>
    <w:rsid w:val="00DF4CF9"/>
    <w:rsid w:val="00E260DF"/>
    <w:rsid w:val="00E67AC7"/>
    <w:rsid w:val="00F60231"/>
    <w:rsid w:val="00F6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DF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438AF-7885-4139-9889-0AC21F18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Terehivka</dc:creator>
  <cp:keywords/>
  <dc:description/>
  <cp:lastModifiedBy>RePack by Diakov</cp:lastModifiedBy>
  <cp:revision>16</cp:revision>
  <dcterms:created xsi:type="dcterms:W3CDTF">2021-02-03T20:21:00Z</dcterms:created>
  <dcterms:modified xsi:type="dcterms:W3CDTF">2021-02-20T18:53:00Z</dcterms:modified>
</cp:coreProperties>
</file>